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F9" w:rsidRPr="004333F9" w:rsidRDefault="004333F9" w:rsidP="004333F9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4333F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4333F9" w:rsidRPr="004333F9" w:rsidRDefault="004333F9" w:rsidP="004333F9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4333F9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333F9" w:rsidRPr="004333F9" w:rsidRDefault="004333F9" w:rsidP="004333F9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4333F9">
        <w:rPr>
          <w:rFonts w:ascii="Times New Roman" w:hAnsi="Times New Roman" w:cs="Times New Roman"/>
          <w:sz w:val="26"/>
          <w:szCs w:val="26"/>
        </w:rPr>
        <w:t>Усть-Абаканского муниципального</w:t>
      </w:r>
    </w:p>
    <w:p w:rsidR="004333F9" w:rsidRPr="004333F9" w:rsidRDefault="004333F9" w:rsidP="004333F9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4333F9"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:rsidR="004333F9" w:rsidRPr="004333F9" w:rsidRDefault="00A55842" w:rsidP="004333F9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30.12.2025   № 1282 - п</w:t>
      </w:r>
    </w:p>
    <w:p w:rsidR="004333F9" w:rsidRDefault="004333F9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</w:p>
    <w:p w:rsidR="004333F9" w:rsidRDefault="004333F9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</w:p>
    <w:p w:rsidR="004333F9" w:rsidRDefault="004333F9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</w:p>
    <w:p w:rsidR="00381CA9" w:rsidRDefault="00C67330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81CA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936A2">
        <w:rPr>
          <w:rFonts w:ascii="Times New Roman" w:hAnsi="Times New Roman" w:cs="Times New Roman"/>
          <w:sz w:val="26"/>
          <w:szCs w:val="26"/>
        </w:rPr>
        <w:t>16</w:t>
      </w:r>
    </w:p>
    <w:p w:rsidR="00215B40" w:rsidRDefault="00215B40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</w:p>
    <w:p w:rsidR="00381CA9" w:rsidRDefault="00381CA9" w:rsidP="00E103C3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381CA9" w:rsidRDefault="00381CA9" w:rsidP="00E103C3">
      <w:pPr>
        <w:pStyle w:val="ConsPlusCell"/>
        <w:widowControl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Усть-Абаканского района </w:t>
      </w:r>
    </w:p>
    <w:p w:rsidR="00381CA9" w:rsidRDefault="00381CA9" w:rsidP="00E103C3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29.10.2013 № 1773-п</w:t>
      </w:r>
    </w:p>
    <w:p w:rsidR="00381CA9" w:rsidRDefault="00381CA9" w:rsidP="00D667DA">
      <w:pPr>
        <w:widowControl w:val="0"/>
        <w:spacing w:after="0" w:line="240" w:lineRule="auto"/>
        <w:ind w:right="-285" w:firstLine="4536"/>
        <w:outlineLvl w:val="0"/>
        <w:rPr>
          <w:sz w:val="26"/>
          <w:szCs w:val="26"/>
          <w:shd w:val="clear" w:color="auto" w:fill="81D41A"/>
        </w:rPr>
      </w:pPr>
    </w:p>
    <w:p w:rsidR="00381CA9" w:rsidRDefault="00381CA9" w:rsidP="00E103C3">
      <w:pPr>
        <w:widowControl w:val="0"/>
        <w:spacing w:after="0" w:line="240" w:lineRule="auto"/>
        <w:ind w:firstLine="4536"/>
        <w:outlineLvl w:val="0"/>
        <w:rPr>
          <w:sz w:val="26"/>
          <w:szCs w:val="26"/>
          <w:shd w:val="clear" w:color="auto" w:fill="81D41A"/>
        </w:rPr>
      </w:pPr>
    </w:p>
    <w:p w:rsidR="00381CA9" w:rsidRDefault="00381CA9" w:rsidP="00E103C3">
      <w:pPr>
        <w:spacing w:after="0" w:line="240" w:lineRule="auto"/>
        <w:rPr>
          <w:sz w:val="26"/>
          <w:szCs w:val="26"/>
          <w:shd w:val="clear" w:color="auto" w:fill="81D41A"/>
        </w:rPr>
      </w:pPr>
    </w:p>
    <w:p w:rsidR="00E103C3" w:rsidRDefault="00E103C3" w:rsidP="00E103C3">
      <w:pPr>
        <w:spacing w:after="0" w:line="240" w:lineRule="auto"/>
        <w:rPr>
          <w:sz w:val="26"/>
          <w:szCs w:val="26"/>
          <w:shd w:val="clear" w:color="auto" w:fill="81D41A"/>
        </w:rPr>
      </w:pPr>
    </w:p>
    <w:p w:rsidR="00E103C3" w:rsidRDefault="00E103C3" w:rsidP="00E103C3">
      <w:pPr>
        <w:spacing w:after="0" w:line="240" w:lineRule="auto"/>
        <w:rPr>
          <w:sz w:val="26"/>
          <w:szCs w:val="26"/>
          <w:shd w:val="clear" w:color="auto" w:fill="81D41A"/>
        </w:rPr>
      </w:pPr>
    </w:p>
    <w:p w:rsidR="00E103C3" w:rsidRDefault="00E103C3" w:rsidP="00D667DA">
      <w:pPr>
        <w:spacing w:after="0" w:line="240" w:lineRule="auto"/>
        <w:ind w:right="-427"/>
        <w:rPr>
          <w:sz w:val="26"/>
          <w:szCs w:val="26"/>
          <w:shd w:val="clear" w:color="auto" w:fill="81D41A"/>
        </w:rPr>
      </w:pPr>
    </w:p>
    <w:p w:rsidR="00381CA9" w:rsidRDefault="00381CA9" w:rsidP="00E103C3">
      <w:pPr>
        <w:spacing w:after="0" w:line="240" w:lineRule="auto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rPr>
          <w:sz w:val="26"/>
          <w:szCs w:val="26"/>
        </w:rPr>
      </w:pPr>
    </w:p>
    <w:p w:rsidR="00381CA9" w:rsidRPr="00381CA9" w:rsidRDefault="00381CA9" w:rsidP="002051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1CA9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381CA9" w:rsidRPr="00205181" w:rsidRDefault="00381CA9" w:rsidP="009F49D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0518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20518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Обеспечение общественного порядка и противодействие преступности </w:t>
      </w:r>
      <w:r w:rsidR="00E103C3" w:rsidRPr="0020518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</w:t>
      </w:r>
      <w:r w:rsidRPr="0020518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 Усть-Абаканском районе</w:t>
      </w:r>
      <w:r w:rsidR="00E103C3" w:rsidRPr="0020518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Default="00381CA9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E103C3" w:rsidRDefault="00E103C3" w:rsidP="00E103C3">
      <w:pPr>
        <w:spacing w:after="0" w:line="240" w:lineRule="auto"/>
        <w:jc w:val="center"/>
        <w:outlineLvl w:val="0"/>
        <w:rPr>
          <w:sz w:val="26"/>
          <w:szCs w:val="26"/>
        </w:rPr>
      </w:pPr>
    </w:p>
    <w:p w:rsidR="00381CA9" w:rsidRPr="00381CA9" w:rsidRDefault="004333F9" w:rsidP="00E103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рп</w:t>
      </w:r>
      <w:r w:rsidR="005C6E6C">
        <w:rPr>
          <w:rFonts w:ascii="Times New Roman" w:hAnsi="Times New Roman" w:cs="Times New Roman"/>
          <w:sz w:val="26"/>
          <w:szCs w:val="26"/>
        </w:rPr>
        <w:t xml:space="preserve"> </w:t>
      </w:r>
      <w:r w:rsidR="00381CA9" w:rsidRPr="00381CA9">
        <w:rPr>
          <w:rFonts w:ascii="Times New Roman" w:hAnsi="Times New Roman" w:cs="Times New Roman"/>
          <w:sz w:val="26"/>
          <w:szCs w:val="26"/>
        </w:rPr>
        <w:t>Усть-Абакан</w:t>
      </w:r>
    </w:p>
    <w:p w:rsidR="00381CA9" w:rsidRPr="00381CA9" w:rsidRDefault="004333F9" w:rsidP="00E103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</w:t>
      </w:r>
      <w:r w:rsidR="00381CA9" w:rsidRPr="00381C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0120" w:rsidRDefault="00540120" w:rsidP="00F03EA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03EA8" w:rsidRPr="00857BE7" w:rsidRDefault="00F03EA8" w:rsidP="00F03EA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57BE7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ПАСПОРТ</w:t>
      </w:r>
    </w:p>
    <w:p w:rsidR="00857BE7" w:rsidRPr="00857BE7" w:rsidRDefault="00857BE7" w:rsidP="00857BE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57BE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муниципальной программы</w:t>
      </w:r>
    </w:p>
    <w:p w:rsidR="00857BE7" w:rsidRDefault="00F03EA8" w:rsidP="00857BE7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57BE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857BE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Обеспечение общественного порядка и противодействие преступности </w:t>
      </w:r>
    </w:p>
    <w:p w:rsidR="00F03EA8" w:rsidRPr="00857BE7" w:rsidRDefault="00F03EA8" w:rsidP="00857BE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57BE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 Усть-Абаканском районе</w:t>
      </w:r>
      <w:r w:rsidR="003A309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F03EA8" w:rsidRPr="00A20E40" w:rsidRDefault="00F03EA8" w:rsidP="00F03EA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6095"/>
      </w:tblGrid>
      <w:tr w:rsidR="00517140" w:rsidRPr="00B50CCF" w:rsidTr="004B3A95">
        <w:trPr>
          <w:trHeight w:val="197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</w:tc>
      </w:tr>
      <w:tr w:rsidR="00517140" w:rsidRPr="00B50CCF" w:rsidTr="004B3A95">
        <w:trPr>
          <w:trHeight w:val="273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17140" w:rsidRPr="00B50CCF" w:rsidTr="004B3A95">
        <w:trPr>
          <w:trHeight w:val="249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Управление природных ресурсов, охраны окружающей среды, сельск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ого хозяйства и продовольствия а</w:t>
            </w: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дминистрации Усть-Абаканского района Республики Хакасия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Отдел ГО и ЧС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 - КДН и ЗП;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 - МВКПП;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ОМВД России по Усть-Абаканскому району;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ОГИБДД ОМВД России по Усть-Абаканскому району;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Усть-Абаканский МФ ФКУ УИИ УФСИН РОССИИ по РХ;</w:t>
            </w:r>
          </w:p>
          <w:p w:rsidR="00517140" w:rsidRPr="00BA5366" w:rsidRDefault="00BA5366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>тделени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 xml:space="preserve"> по Усть-Абаканскому району ГКУ РХ «Управление социальной поддержки населения Усть-Абаканского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Отдел по Усть-Абаканскому району ГКУ РХ ЦЗН;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ГБУЗ РХ «Усть-Абаканская ЦРБ 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Солошенко».</w:t>
            </w:r>
          </w:p>
        </w:tc>
      </w:tr>
      <w:tr w:rsidR="00517140" w:rsidRPr="00B50CCF" w:rsidTr="004B3A95">
        <w:trPr>
          <w:trHeight w:val="239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Содействие укреплению системы охраны правопорядка и общественной безопасности жителей                                          Усть-Абаканского муниципального района Республики Хакасия</w:t>
            </w:r>
          </w:p>
        </w:tc>
      </w:tr>
      <w:tr w:rsidR="00517140" w:rsidRPr="00B50CCF" w:rsidTr="004B3A95">
        <w:trPr>
          <w:trHeight w:val="215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517140" w:rsidRPr="00B50CCF" w:rsidRDefault="00517140" w:rsidP="004B3A95">
            <w:pPr>
              <w:pStyle w:val="aa"/>
              <w:spacing w:before="0" w:beforeAutospacing="0" w:after="0" w:afterAutospacing="0"/>
              <w:jc w:val="both"/>
            </w:pPr>
            <w:r w:rsidRPr="00B50CCF">
              <w:t>- Создание условий для защиты прав и свобод граждан, пресечения противоправной деятельности, укрепления безопасности и общественного порядка в районе;</w:t>
            </w:r>
          </w:p>
          <w:p w:rsidR="00517140" w:rsidRPr="00B50CCF" w:rsidRDefault="00517140" w:rsidP="004B3A95">
            <w:pPr>
              <w:pStyle w:val="aa"/>
              <w:spacing w:before="0" w:beforeAutospacing="0" w:after="0" w:afterAutospacing="0"/>
              <w:jc w:val="both"/>
            </w:pPr>
            <w:r w:rsidRPr="00B50CCF">
              <w:t>- предупреждение опасного поведения участников дорожного движения;</w:t>
            </w:r>
          </w:p>
          <w:p w:rsidR="00517140" w:rsidRPr="00B50CCF" w:rsidRDefault="00517140" w:rsidP="004B3A9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профилактика и предупреждение безнадзорности и правонарушений несовершеннолетних и их семей,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прав;</w:t>
            </w:r>
          </w:p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предупреждение проявлений террористической и экстремистской деятельности.</w:t>
            </w:r>
          </w:p>
        </w:tc>
      </w:tr>
      <w:tr w:rsidR="00517140" w:rsidRPr="00B50CCF" w:rsidTr="004B3A95">
        <w:trPr>
          <w:trHeight w:val="205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Подпрограмма 1 «Профилактика правонарушений, обеспечение безопасности и общественного порядка»;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Подпрограмма 2 «Повышение безопасности дорожного движения»;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Подпрограмма 3 «Профилактика безнадзорности и правонарушений несовершеннолетних»;</w:t>
            </w:r>
          </w:p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Подпрограмма 4 «Профилактика террористической и экстремистской деятельности»</w:t>
            </w:r>
          </w:p>
        </w:tc>
      </w:tr>
      <w:tr w:rsidR="00517140" w:rsidRPr="00B50CCF" w:rsidTr="004B3A95">
        <w:trPr>
          <w:trHeight w:val="195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2023-2028 годы</w:t>
            </w:r>
          </w:p>
        </w:tc>
      </w:tr>
      <w:tr w:rsidR="00517140" w:rsidRPr="00B50CCF" w:rsidTr="004B3A95">
        <w:trPr>
          <w:trHeight w:val="171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095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муниципальной программы за счет средств районного бюджета (рублей)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562 426,85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132 941,79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2024 год – 99 117,14;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73 367,92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2026 год – 109 000,00;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2027 год – 74 000,00;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2028 год – 74 000,00.</w:t>
            </w:r>
          </w:p>
        </w:tc>
      </w:tr>
      <w:tr w:rsidR="00517140" w:rsidRPr="00B50CCF" w:rsidTr="004B3A95">
        <w:trPr>
          <w:trHeight w:val="203"/>
        </w:trPr>
        <w:tc>
          <w:tcPr>
            <w:tcW w:w="326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муниципальной программы</w:t>
            </w:r>
          </w:p>
        </w:tc>
        <w:tc>
          <w:tcPr>
            <w:tcW w:w="6095" w:type="dxa"/>
          </w:tcPr>
          <w:p w:rsidR="00517140" w:rsidRPr="00517140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регистрируемых преступлений на 3,0 %;</w:t>
            </w:r>
          </w:p>
          <w:p w:rsidR="00517140" w:rsidRPr="00517140" w:rsidRDefault="00517140" w:rsidP="004B3A95">
            <w:pPr>
              <w:pStyle w:val="ConsPlusNonformat"/>
              <w:jc w:val="both"/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714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уменьшение количества дорожно-транспортных происшествий с пострадавшими до 4</w:t>
            </w:r>
            <w:r w:rsidR="00143DBE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51714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случаев;</w:t>
            </w:r>
          </w:p>
          <w:p w:rsidR="00517140" w:rsidRPr="00517140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14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>не допускать увеличение количества преступлений, совершенных несовершеннолетними</w:t>
            </w:r>
            <w:r w:rsidR="000552A9">
              <w:rPr>
                <w:rFonts w:ascii="Times New Roman" w:hAnsi="Times New Roman" w:cs="Times New Roman"/>
                <w:sz w:val="24"/>
                <w:szCs w:val="24"/>
              </w:rPr>
              <w:t>, не более 9 случаев</w:t>
            </w: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517140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>- недопущение террористических актов на территории Усть-Абаканского муниципального района Республики Хакасия</w:t>
            </w:r>
            <w:r w:rsidR="000552A9">
              <w:rPr>
                <w:rFonts w:ascii="Times New Roman" w:hAnsi="Times New Roman" w:cs="Times New Roman"/>
                <w:sz w:val="24"/>
                <w:szCs w:val="24"/>
              </w:rPr>
              <w:t>, 0 случаев</w:t>
            </w:r>
            <w:r w:rsidRPr="00517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03EA8" w:rsidRDefault="00F03EA8" w:rsidP="00F329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F49D8" w:rsidRPr="00F3290F" w:rsidRDefault="009F49D8" w:rsidP="00F329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C83D47" w:rsidRPr="00900E0E" w:rsidRDefault="00C83D47" w:rsidP="00C83D4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00E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ПАСПОРТ</w:t>
      </w:r>
    </w:p>
    <w:p w:rsidR="00C83D47" w:rsidRPr="003A3090" w:rsidRDefault="00C83D47" w:rsidP="003A309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0E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подпрограммы </w:t>
      </w:r>
      <w:r w:rsidR="003A309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 </w:t>
      </w:r>
      <w:r w:rsidRPr="00900E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900E0E">
        <w:rPr>
          <w:rFonts w:ascii="Times New Roman" w:hAnsi="Times New Roman" w:cs="Times New Roman"/>
          <w:b/>
          <w:sz w:val="26"/>
          <w:szCs w:val="26"/>
        </w:rPr>
        <w:t>Профилактика правонарушений, обеспечение безопасности и общественного порядка</w:t>
      </w:r>
      <w:r w:rsidRPr="00900E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C83D47" w:rsidRPr="00A20E40" w:rsidRDefault="00C83D47" w:rsidP="00C83D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17140" w:rsidRPr="00B50CCF" w:rsidTr="004B3A95">
        <w:trPr>
          <w:trHeight w:val="197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 Усть-Абаканского муниципального района Республики Хакасия</w:t>
            </w:r>
          </w:p>
        </w:tc>
      </w:tr>
      <w:tr w:rsidR="00517140" w:rsidRPr="00B50CCF" w:rsidTr="004B3A95">
        <w:trPr>
          <w:trHeight w:val="27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517140" w:rsidRPr="00B50CCF" w:rsidTr="004B3A95">
        <w:trPr>
          <w:trHeight w:val="24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Управление природных ресурсов, охраны окружающей среды, сельск</w:t>
            </w:r>
            <w:r w:rsidR="00F55C9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ого хозяйства и продовольствия а</w:t>
            </w: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дминистрации </w:t>
            </w: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Усть-Абаканского района Республики Хакасия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 - МВКПП;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ОМВД России по Усть-Абаканскому району;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ОГИБДД ОМВД России по Усть-Абаканскому району;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Усть-Абаканский МФ ФКУ УИИ УФСИН РОССИИ по РХ;</w:t>
            </w:r>
          </w:p>
          <w:p w:rsidR="00517140" w:rsidRPr="00B50CCF" w:rsidRDefault="00942992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>тделени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 xml:space="preserve"> по Усть-Абаканскому району ГКУ РХ «Управление социальной поддержки населения Усть-Абаканского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Отдел по Усть-Абаканскому району ГКУ РХ ЦЗН;                        ГБУЗ РХ «Усть-Абаканская ЦРБ 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Солошенко».</w:t>
            </w:r>
          </w:p>
        </w:tc>
      </w:tr>
      <w:tr w:rsidR="00517140" w:rsidRPr="00B50CCF" w:rsidTr="004B3A95">
        <w:trPr>
          <w:trHeight w:val="23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защиты прав и свобод граждан, пресечения противоправной деятельности, укрепления безопасности и общественного порядка в </w:t>
            </w:r>
            <w:r w:rsidRPr="00B50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районе.</w:t>
            </w:r>
          </w:p>
        </w:tc>
      </w:tr>
      <w:tr w:rsidR="00517140" w:rsidRPr="00B50CCF" w:rsidTr="004B3A95">
        <w:trPr>
          <w:trHeight w:val="21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профилактики явлений криминального характера;</w:t>
            </w:r>
          </w:p>
          <w:p w:rsidR="00517140" w:rsidRPr="00B50CCF" w:rsidRDefault="00517140" w:rsidP="004B3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повышение уровня культурного, спортивного, правового, нравственного и военно-патриотического воспитания граждан;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профилактика асоциальных явлений;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оказание экстренной психологической помощи гражданам, оказавшимся в трудной жизненной ситуации;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 в общественных местах и на улицах;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 в рамках отдельной отрасли, сферы управления.</w:t>
            </w:r>
          </w:p>
        </w:tc>
      </w:tr>
      <w:tr w:rsidR="00517140" w:rsidRPr="00B50CCF" w:rsidTr="004B3A95">
        <w:trPr>
          <w:trHeight w:val="19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2023-2028 годы</w:t>
            </w:r>
          </w:p>
        </w:tc>
      </w:tr>
      <w:tr w:rsidR="00517140" w:rsidRPr="00B50CCF" w:rsidTr="004B3A95">
        <w:trPr>
          <w:trHeight w:val="171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муниципальной подпрограммы за счет средств районного бюджета (рублей) – 87</w:t>
            </w:r>
            <w:r w:rsidR="00F55C9C">
              <w:rPr>
                <w:rFonts w:ascii="Times New Roman" w:hAnsi="Times New Roman" w:cs="Times New Roman"/>
                <w:sz w:val="24"/>
                <w:szCs w:val="24"/>
              </w:rPr>
              <w:t> 245,00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 год – 13 000,00;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2024 год – 17 000,00;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16 </w:t>
            </w:r>
            <w:r w:rsidR="00F55C9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2026 год – 17 000,00;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2027 год – 12 000,00;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2028 год – 12 000,00.</w:t>
            </w:r>
          </w:p>
        </w:tc>
      </w:tr>
      <w:tr w:rsidR="00517140" w:rsidRPr="00B50CCF" w:rsidTr="004B3A95">
        <w:trPr>
          <w:trHeight w:val="20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Снижение доли зарегистрированных преступлений, совершенных на улицах, от общего количества зарегистрированных преступлений, до 17,0%;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мероприятий</w:t>
            </w:r>
            <w:r w:rsidR="002404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повы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уровня правового, культурного, нравственного, спор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и военно-патриотического воспитания граждан, на 9 %;</w:t>
            </w:r>
          </w:p>
          <w:p w:rsidR="00517140" w:rsidRPr="00B50CCF" w:rsidRDefault="00517140" w:rsidP="004B3A9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совершения преступлений лицами в состоянии алкогольного опьянения,  до 158 случаев;</w:t>
            </w:r>
          </w:p>
          <w:p w:rsidR="00517140" w:rsidRPr="00B50CCF" w:rsidRDefault="00517140" w:rsidP="00E54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граждан, участвующих в деятельности общественных объединений правоохранительной направленно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сти, </w:t>
            </w:r>
            <w:r w:rsidRPr="004B3A9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54B36" w:rsidRPr="004B3A9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Pr="004B3A95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</w:tbl>
    <w:p w:rsidR="00F3290F" w:rsidRDefault="00F3290F" w:rsidP="00A14FA9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p w:rsidR="00D86371" w:rsidRDefault="00D86371" w:rsidP="002F444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4443" w:rsidRPr="000527A3" w:rsidRDefault="002F4443" w:rsidP="002F444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527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ПАСПОРТ</w:t>
      </w:r>
    </w:p>
    <w:p w:rsidR="002F4443" w:rsidRPr="00A20E40" w:rsidRDefault="002F4443" w:rsidP="000527A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527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подпрограммы </w:t>
      </w:r>
      <w:r w:rsidR="003A309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 </w:t>
      </w:r>
      <w:r w:rsidRPr="000527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0527A3">
        <w:rPr>
          <w:rFonts w:ascii="Times New Roman" w:hAnsi="Times New Roman" w:cs="Times New Roman"/>
          <w:b/>
          <w:sz w:val="26"/>
          <w:szCs w:val="26"/>
        </w:rPr>
        <w:t>Повышение безопасности дорожного движения</w:t>
      </w:r>
      <w:r w:rsidRPr="000527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F3290F" w:rsidRDefault="00F3290F" w:rsidP="00A14FA9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17140" w:rsidRPr="00B50CCF" w:rsidTr="004B3A95">
        <w:trPr>
          <w:trHeight w:val="197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            Усть-Абаканского муниципального района Республики Хакасия</w:t>
            </w:r>
          </w:p>
        </w:tc>
      </w:tr>
      <w:tr w:rsidR="00517140" w:rsidRPr="00B50CCF" w:rsidTr="004B3A95">
        <w:trPr>
          <w:trHeight w:val="27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517140" w:rsidRPr="00B50CCF" w:rsidTr="004B3A95">
        <w:trPr>
          <w:trHeight w:val="24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ОМВД России по Усть-Абаканскому району;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ОГИБДД ОМВД России по Усть-Абаканскому району.</w:t>
            </w:r>
          </w:p>
        </w:tc>
      </w:tr>
      <w:tr w:rsidR="00517140" w:rsidRPr="00B50CCF" w:rsidTr="004B3A95">
        <w:trPr>
          <w:trHeight w:val="23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движения. </w:t>
            </w:r>
          </w:p>
        </w:tc>
      </w:tr>
      <w:tr w:rsidR="00517140" w:rsidRPr="00B50CCF" w:rsidTr="004B3A95">
        <w:trPr>
          <w:trHeight w:val="21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государственной политики в работе с участниками дорожного движения:</w:t>
            </w:r>
          </w:p>
          <w:p w:rsidR="00517140" w:rsidRPr="00B50CCF" w:rsidRDefault="00517140" w:rsidP="004B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предупреждение опасного поведения участников дорожного движения;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снижение уровня детского дорожно-транспортного травматизма.</w:t>
            </w:r>
          </w:p>
        </w:tc>
      </w:tr>
      <w:tr w:rsidR="00517140" w:rsidRPr="00B50CCF" w:rsidTr="004B3A95">
        <w:trPr>
          <w:trHeight w:val="19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2023-2028 годы</w:t>
            </w:r>
          </w:p>
        </w:tc>
      </w:tr>
      <w:tr w:rsidR="00517140" w:rsidRPr="00B50CCF" w:rsidTr="004B3A95">
        <w:trPr>
          <w:trHeight w:val="171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муниципальной подпрограммы за счет средств районного бюджета (рублей) – 248 642,60, в том числе по годам: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 год – 54 000,00;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2024 год – 37 166,60;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2025 год – 25 476,00;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2026 год – 44 000,00;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2027 год – 44 000,00;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2028 год – 44 000,00.</w:t>
            </w:r>
          </w:p>
        </w:tc>
      </w:tr>
      <w:tr w:rsidR="00517140" w:rsidRPr="00B50CCF" w:rsidTr="004B3A95">
        <w:trPr>
          <w:trHeight w:val="20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</w:t>
            </w:r>
          </w:p>
        </w:tc>
        <w:tc>
          <w:tcPr>
            <w:tcW w:w="6521" w:type="dxa"/>
          </w:tcPr>
          <w:p w:rsidR="00517140" w:rsidRPr="004A4E15" w:rsidRDefault="00517140" w:rsidP="004B3A95">
            <w:pPr>
              <w:pStyle w:val="ConsPlusNonformat"/>
              <w:jc w:val="both"/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="000552A9" w:rsidRPr="004A4E1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Количество погибших в дорожно</w:t>
            </w:r>
            <w:r w:rsidR="0024040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552A9" w:rsidRPr="004A4E1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транспортных происшествиях, не более 12 человек</w:t>
            </w:r>
            <w:r w:rsidRPr="004A4E1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517140" w:rsidRPr="00F55C9C" w:rsidRDefault="00517140" w:rsidP="004B3A95">
            <w:pPr>
              <w:pStyle w:val="ConsPlusNonformat"/>
              <w:jc w:val="both"/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A4E1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- Стремление к «нулевой смертности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» детей</w:t>
            </w:r>
            <w:r w:rsidR="0024040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погибших в дорожно-транспортных происшествиях</w:t>
            </w:r>
            <w:r w:rsidR="000552A9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,0 человек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517140" w:rsidRPr="00B50CCF" w:rsidRDefault="00517140" w:rsidP="002404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Не допускать увеличени</w:t>
            </w:r>
            <w:r w:rsidR="0024040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числ</w:t>
            </w:r>
            <w:r w:rsidR="0024040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дорожно-транспортных происшествий с участием детей</w:t>
            </w:r>
            <w:r w:rsidR="000552A9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не более 4 случаев</w:t>
            </w:r>
            <w:r w:rsidRPr="00F55C9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5C5AB6" w:rsidRDefault="005C5AB6" w:rsidP="00D14AB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5C5AB6" w:rsidRDefault="005C5AB6" w:rsidP="00D14AB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14AB4" w:rsidRPr="000527A3" w:rsidRDefault="003A3090" w:rsidP="00D14AB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D14AB4" w:rsidRDefault="00D14AB4" w:rsidP="00D14AB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527A3">
        <w:rPr>
          <w:rFonts w:ascii="Times New Roman" w:hAnsi="Times New Roman" w:cs="Times New Roman"/>
          <w:b/>
          <w:sz w:val="26"/>
          <w:szCs w:val="26"/>
        </w:rPr>
        <w:t xml:space="preserve">подпрограммы </w:t>
      </w:r>
      <w:r w:rsidR="003A3090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Pr="000527A3">
        <w:rPr>
          <w:rFonts w:ascii="Times New Roman" w:hAnsi="Times New Roman" w:cs="Times New Roman"/>
          <w:b/>
          <w:sz w:val="26"/>
          <w:szCs w:val="26"/>
        </w:rPr>
        <w:t>«Профилактика безнадзорности и правонарушений несовершеннолетних»</w:t>
      </w:r>
    </w:p>
    <w:p w:rsidR="00240403" w:rsidRPr="00D14AB4" w:rsidRDefault="00240403" w:rsidP="00D14AB4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17140" w:rsidRPr="00B50CCF" w:rsidTr="004B3A95">
        <w:trPr>
          <w:trHeight w:val="197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 Республики Хакасия</w:t>
            </w:r>
          </w:p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(Комиссия по делам несовершеннолетних и защите их прав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Усть-Абаканского муниципального района Республики Хакасия)</w:t>
            </w:r>
          </w:p>
        </w:tc>
      </w:tr>
      <w:tr w:rsidR="00517140" w:rsidRPr="00B50CCF" w:rsidTr="004B3A95">
        <w:trPr>
          <w:trHeight w:val="27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517140" w:rsidRPr="00B50CCF" w:rsidTr="004B3A95">
        <w:trPr>
          <w:trHeight w:val="24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ОМВД России по Усть-Абаканскому району;</w:t>
            </w:r>
          </w:p>
          <w:p w:rsidR="00942992" w:rsidRPr="00BA5366" w:rsidRDefault="00942992" w:rsidP="0094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>тделени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366">
              <w:rPr>
                <w:rFonts w:ascii="Times New Roman" w:hAnsi="Times New Roman" w:cs="Times New Roman"/>
                <w:sz w:val="24"/>
                <w:szCs w:val="24"/>
              </w:rPr>
              <w:t xml:space="preserve"> по Усть-Абаканскому району ГКУ РХ «Управление социальной поддержки населения Усть-Абаканского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Отдел по Усть-Абаканскому району ГКУ РХ ЦЗН;                        ГБУЗ РХ «Усть-Абаканская ЦРБ 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Солошенко».</w:t>
            </w:r>
          </w:p>
        </w:tc>
      </w:tr>
      <w:tr w:rsidR="00517140" w:rsidRPr="00B50CCF" w:rsidTr="004B3A95">
        <w:trPr>
          <w:trHeight w:val="23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безнадзорности  и правонарушений несовершеннолетних и их семей,  защита прав.</w:t>
            </w:r>
          </w:p>
        </w:tc>
      </w:tr>
      <w:tr w:rsidR="00517140" w:rsidRPr="00B50CCF" w:rsidTr="004B3A95">
        <w:trPr>
          <w:trHeight w:val="21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Защита прав и законных интересов детей и подростков;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подростковой преступности;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предупреждение безнадзорности и беспризорности несовершеннолетних;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обеспечение защиты прав и законных интересов детей</w:t>
            </w:r>
            <w:r w:rsidR="00D03B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социально-педагогическая реабилитация несовершеннолетних, находящихся в социально-опасном положении;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профилактика алкоголизма и наркомании среди подростков;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социально-психологическая помощь неблагополучным семьям;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- координация деятельности органов и учреждений системы профилактики безнадзорности и правонарушений несовершеннолетних; 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выявление и пресечение фактов жестокого обращения с детьми.</w:t>
            </w:r>
          </w:p>
        </w:tc>
      </w:tr>
      <w:tr w:rsidR="00517140" w:rsidRPr="00B50CCF" w:rsidTr="004B3A95">
        <w:trPr>
          <w:trHeight w:val="19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2023-2028 годы</w:t>
            </w:r>
          </w:p>
        </w:tc>
      </w:tr>
      <w:tr w:rsidR="00517140" w:rsidRPr="00B50CCF" w:rsidTr="004B3A95">
        <w:trPr>
          <w:trHeight w:val="171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муниципальной подпрограммы за счет средств районного бюджета (рублей) – </w:t>
            </w:r>
            <w:r w:rsidR="00F55C9C">
              <w:rPr>
                <w:rFonts w:ascii="Times New Roman" w:hAnsi="Times New Roman" w:cs="Times New Roman"/>
                <w:sz w:val="24"/>
                <w:szCs w:val="24"/>
              </w:rPr>
              <w:t>209 819,83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 год – 63 296,29;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2024 год – 42 578,54;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F55C9C">
              <w:rPr>
                <w:rFonts w:ascii="Times New Roman" w:hAnsi="Times New Roman" w:cs="Times New Roman"/>
                <w:sz w:val="24"/>
                <w:szCs w:val="24"/>
              </w:rPr>
              <w:t>28 945,00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2026 год – 45 000,00;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2027 год – 15 000,00;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2028 год – 15 000,00.</w:t>
            </w:r>
          </w:p>
        </w:tc>
      </w:tr>
      <w:tr w:rsidR="00517140" w:rsidRPr="00B50CCF" w:rsidTr="004B3A95">
        <w:trPr>
          <w:trHeight w:val="20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Не допускать роста преступлений  несовершеннолетних в состоянии наркотического опьянения</w:t>
            </w:r>
            <w:r w:rsidR="000552A9">
              <w:rPr>
                <w:rFonts w:ascii="Times New Roman" w:hAnsi="Times New Roman" w:cs="Times New Roman"/>
                <w:sz w:val="24"/>
                <w:szCs w:val="24"/>
              </w:rPr>
              <w:t>, 0 случаев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не допускать  роста преступлений, ранее  совершавшими 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несовершеннолетними</w:t>
            </w:r>
            <w:r w:rsidR="000552A9">
              <w:rPr>
                <w:rFonts w:ascii="Times New Roman" w:hAnsi="Times New Roman" w:cs="Times New Roman"/>
                <w:sz w:val="24"/>
                <w:szCs w:val="24"/>
              </w:rPr>
              <w:t>, не более 3 случаев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ежегодно достигать 90% количества  несовершеннолетних, состоящих на профилактическом учете, занятых в кружках, секциях в свободное от учебы время;      </w:t>
            </w:r>
          </w:p>
          <w:p w:rsidR="00517140" w:rsidRPr="00B50CCF" w:rsidRDefault="00517140" w:rsidP="004B3A95">
            <w:pPr>
              <w:spacing w:after="0" w:line="240" w:lineRule="auto"/>
              <w:ind w:left="34" w:right="-1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- ежегодно достигать 100% организованной летней  занятости несовершеннолетних, состоящих на профилактическом учете. </w:t>
            </w:r>
            <w:r w:rsidRPr="00B50CCF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D03BA5" w:rsidRDefault="00D03BA5" w:rsidP="00D21B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21B39" w:rsidRDefault="003A3090" w:rsidP="00D21B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D21B39" w:rsidRPr="00D14AB4" w:rsidRDefault="00D21B39" w:rsidP="00D21B3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27A3">
        <w:rPr>
          <w:rFonts w:ascii="Times New Roman" w:hAnsi="Times New Roman" w:cs="Times New Roman"/>
          <w:b/>
          <w:sz w:val="26"/>
          <w:szCs w:val="26"/>
        </w:rPr>
        <w:t>подпрограммы</w:t>
      </w:r>
      <w:r w:rsidR="003A3090">
        <w:rPr>
          <w:rFonts w:ascii="Times New Roman" w:hAnsi="Times New Roman" w:cs="Times New Roman"/>
          <w:b/>
          <w:sz w:val="26"/>
          <w:szCs w:val="26"/>
        </w:rPr>
        <w:t xml:space="preserve"> 4</w:t>
      </w:r>
      <w:r w:rsidRPr="000527A3">
        <w:rPr>
          <w:rFonts w:ascii="Times New Roman" w:hAnsi="Times New Roman" w:cs="Times New Roman"/>
          <w:b/>
          <w:sz w:val="26"/>
          <w:szCs w:val="26"/>
        </w:rPr>
        <w:t xml:space="preserve"> «Профилактика те</w:t>
      </w:r>
      <w:r w:rsidR="003A3090">
        <w:rPr>
          <w:rFonts w:ascii="Times New Roman" w:hAnsi="Times New Roman" w:cs="Times New Roman"/>
          <w:b/>
          <w:sz w:val="26"/>
          <w:szCs w:val="26"/>
        </w:rPr>
        <w:t xml:space="preserve">ррористической и экстремистской </w:t>
      </w:r>
      <w:r w:rsidRPr="000527A3">
        <w:rPr>
          <w:rFonts w:ascii="Times New Roman" w:hAnsi="Times New Roman" w:cs="Times New Roman"/>
          <w:b/>
          <w:sz w:val="26"/>
          <w:szCs w:val="26"/>
        </w:rPr>
        <w:t>деятельности»</w:t>
      </w:r>
    </w:p>
    <w:p w:rsidR="00D21B39" w:rsidRDefault="00D21B39" w:rsidP="00D21B39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17140" w:rsidRPr="00B50CCF" w:rsidTr="004B3A95">
        <w:trPr>
          <w:trHeight w:val="197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</w:tc>
      </w:tr>
      <w:tr w:rsidR="00517140" w:rsidRPr="00B50CCF" w:rsidTr="004B3A95">
        <w:trPr>
          <w:trHeight w:val="27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517140" w:rsidRPr="00B50CCF" w:rsidTr="004B3A95">
        <w:trPr>
          <w:trHeight w:val="24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Администрации     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ЖКХ и строительства Администрации                              Усть-Абаканского муниципального района Республики Хакасия;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поселений.</w:t>
            </w:r>
          </w:p>
        </w:tc>
      </w:tr>
      <w:tr w:rsidR="00517140" w:rsidRPr="00B50CCF" w:rsidTr="004B3A95">
        <w:trPr>
          <w:trHeight w:val="239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проявлений террористической и экстремистской деятельности.</w:t>
            </w:r>
          </w:p>
        </w:tc>
      </w:tr>
      <w:tr w:rsidR="00517140" w:rsidRPr="00B50CCF" w:rsidTr="004B3A95">
        <w:trPr>
          <w:trHeight w:val="21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профилактика проявлений  терроризма и экстремистской деятельности на объектах инфраструктуры жизнеобеспечения и объектах с массовым пребыванием людей.</w:t>
            </w:r>
          </w:p>
        </w:tc>
      </w:tr>
      <w:tr w:rsidR="00517140" w:rsidRPr="00B50CCF" w:rsidTr="004B3A95">
        <w:trPr>
          <w:trHeight w:val="195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2023-2028 годы</w:t>
            </w:r>
          </w:p>
        </w:tc>
      </w:tr>
      <w:tr w:rsidR="00517140" w:rsidRPr="00B50CCF" w:rsidTr="004B3A95">
        <w:trPr>
          <w:trHeight w:val="171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муниципальной подпрограммы за счет средств районного бюджета (рублей) – 16 719,42, в том числе по годам: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2023 год – 2 645,50;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2024 год – 2 372,00;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2025 год – 2 701,92;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2026 год – 3 000,00;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2027 год – 3 000,00;</w:t>
            </w:r>
          </w:p>
          <w:p w:rsidR="00517140" w:rsidRPr="00B50CCF" w:rsidRDefault="00517140" w:rsidP="004B3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2028 год – 3 000,00.</w:t>
            </w:r>
          </w:p>
        </w:tc>
      </w:tr>
      <w:tr w:rsidR="00517140" w:rsidRPr="00B50CCF" w:rsidTr="004B3A95">
        <w:trPr>
          <w:trHeight w:val="203"/>
        </w:trPr>
        <w:tc>
          <w:tcPr>
            <w:tcW w:w="2835" w:type="dxa"/>
          </w:tcPr>
          <w:p w:rsidR="00517140" w:rsidRPr="00B50CCF" w:rsidRDefault="00517140" w:rsidP="004B3A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</w:t>
            </w:r>
          </w:p>
        </w:tc>
        <w:tc>
          <w:tcPr>
            <w:tcW w:w="6521" w:type="dxa"/>
          </w:tcPr>
          <w:p w:rsidR="00517140" w:rsidRPr="00B50CCF" w:rsidRDefault="00517140" w:rsidP="004B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населения</w:t>
            </w:r>
            <w:r w:rsidR="00D03B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</w:t>
            </w:r>
            <w:r w:rsidR="00D03B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мероприятиями, направленными на повышение информированности, формирование навыков поведения по противодействию экстремизм</w:t>
            </w:r>
            <w:r w:rsidR="00D03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и терроризм</w:t>
            </w:r>
            <w:r w:rsidR="00D03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, до 43</w:t>
            </w:r>
            <w:r w:rsidR="00C611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517140" w:rsidRPr="00B50CCF" w:rsidRDefault="00517140" w:rsidP="00C61186">
            <w:pPr>
              <w:pStyle w:val="ConsPlusNonformat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мероприятий</w:t>
            </w:r>
            <w:r w:rsidR="00E90F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              на формирование толерантного отношения к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национальному, религиозному и политическому многообразию, до 6</w:t>
            </w:r>
            <w:r w:rsidR="00C611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0F7C" w:rsidRDefault="00E90F7C" w:rsidP="00D8637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6371" w:rsidRPr="00D86371" w:rsidRDefault="00D86371" w:rsidP="00D8637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86371">
        <w:rPr>
          <w:rFonts w:ascii="Times New Roman" w:hAnsi="Times New Roman" w:cs="Times New Roman"/>
          <w:b/>
          <w:bCs/>
          <w:sz w:val="26"/>
          <w:szCs w:val="26"/>
        </w:rPr>
        <w:t>Текстовая часть муниципальной программы</w:t>
      </w:r>
    </w:p>
    <w:p w:rsidR="00D86371" w:rsidRPr="002E6921" w:rsidRDefault="00D86371" w:rsidP="00D8637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E69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2E692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2E69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».</w:t>
      </w:r>
    </w:p>
    <w:p w:rsidR="00D86371" w:rsidRPr="002E6921" w:rsidRDefault="00D86371" w:rsidP="00D86371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6371" w:rsidRPr="00D86371" w:rsidRDefault="00D86371" w:rsidP="00D8637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86371">
        <w:rPr>
          <w:rFonts w:ascii="Times New Roman" w:hAnsi="Times New Roman" w:cs="Times New Roman"/>
          <w:b/>
          <w:bCs/>
          <w:sz w:val="26"/>
          <w:szCs w:val="26"/>
        </w:rPr>
        <w:t>1. Цель и задачи муниципальной программы</w:t>
      </w:r>
    </w:p>
    <w:p w:rsidR="00D86371" w:rsidRDefault="00D86371" w:rsidP="00D863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Указом Президента Российской Федерации от 02.07.2021 № 400 «О страте</w:t>
      </w:r>
      <w:r w:rsidRPr="00241AAB">
        <w:rPr>
          <w:rFonts w:ascii="Times New Roman" w:hAnsi="Times New Roman" w:cs="Times New Roman"/>
          <w:sz w:val="26"/>
          <w:szCs w:val="26"/>
        </w:rPr>
        <w:softHyphen/>
        <w:t>гии национальной безопасности Российской Федерации» обозначена необходимость совершенствования государственной системы профилактики пра</w:t>
      </w:r>
      <w:r w:rsidRPr="00241AAB">
        <w:rPr>
          <w:rFonts w:ascii="Times New Roman" w:hAnsi="Times New Roman" w:cs="Times New Roman"/>
          <w:sz w:val="26"/>
          <w:szCs w:val="26"/>
        </w:rPr>
        <w:softHyphen/>
        <w:t>вонарушений и противодействия преступности, в том числе программно-целевыми методами. В настоящее время усиливается сплоченность российского общества, укрепляется гражданское самосознание, растет осознание необходимости защиты традиционных духовно-нравственных ценностей, возрастает социальная активность граждан, их вовлеченность в решение наиболее актуальных задач местного и государственного значения.</w:t>
      </w:r>
    </w:p>
    <w:p w:rsidR="00987178" w:rsidRPr="00241AAB" w:rsidRDefault="00987178" w:rsidP="005C5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 xml:space="preserve">    </w:t>
      </w:r>
      <w:r w:rsidR="005C5AB6" w:rsidRPr="00241AAB">
        <w:rPr>
          <w:rFonts w:ascii="Times New Roman" w:hAnsi="Times New Roman" w:cs="Times New Roman"/>
          <w:sz w:val="26"/>
          <w:szCs w:val="26"/>
        </w:rPr>
        <w:t xml:space="preserve">     </w:t>
      </w:r>
      <w:r w:rsidRPr="00241AAB">
        <w:rPr>
          <w:rFonts w:ascii="Times New Roman" w:hAnsi="Times New Roman" w:cs="Times New Roman"/>
          <w:sz w:val="26"/>
          <w:szCs w:val="26"/>
        </w:rPr>
        <w:t>Целями государственной политики в сфере сбережения народа России и развития человеческого потенциала являются устойчивый естественный рост численности и повышение качества жизни населения, укрепление здоровья граждан, сокращение бедности, снижение уровня социального и имущественного неравенства, повышение уровня образования населения, воспитание гармонично развитого и социально ответственного гражданина.</w:t>
      </w:r>
    </w:p>
    <w:p w:rsidR="00987178" w:rsidRPr="00241AAB" w:rsidRDefault="005C5AB6" w:rsidP="005C5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87178" w:rsidRPr="00241AAB">
        <w:rPr>
          <w:rFonts w:ascii="Times New Roman" w:hAnsi="Times New Roman" w:cs="Times New Roman"/>
          <w:sz w:val="26"/>
          <w:szCs w:val="26"/>
        </w:rPr>
        <w:t>Обеспечению государственной и общественной безопасности способствует реализация мер, направленных на усиление роли государства как гаранта безопасности личности и прав собственности, повышение эффективности деятельности правоохранительных органов и специальных служб по защите основ конституционного строя Российской Федерации, прав и свобод человека и гражданина, совершенствование единой государственной системы профилактики преступности, обеспечение реализации принципа неотвратимости наказания за совершение преступления, а также на формирование в обществе атмосферы нетерпимости к противоправной деятельности.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Субъектами профилактики правонарушений настоящей Программы являются: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1) федеральные органы исполнительной власти;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2) органы прокуратуры Российской Федерации;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3) следственные органы Следственного комитета Российской Федерации;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4) органы государственной власти субъектов Российской Федерации;</w:t>
      </w:r>
    </w:p>
    <w:p w:rsidR="00432EBB" w:rsidRPr="00241AAB" w:rsidRDefault="00432EBB" w:rsidP="005C5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5) органы местного самоуправления.</w:t>
      </w:r>
    </w:p>
    <w:p w:rsidR="00432EBB" w:rsidRPr="00241AAB" w:rsidRDefault="00432EBB" w:rsidP="005C5AB6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Субъекты профилактики правонарушений осуществляют свою деятельность в пределах компетенции, установленной Федеральным законом от 23 июня 2016 г. № 182-ФЗ «Об основах системы профилактики правонарушений в Российской Федерации» и другими федеральными законами</w:t>
      </w:r>
    </w:p>
    <w:p w:rsidR="00D86371" w:rsidRPr="00241AAB" w:rsidRDefault="00D86371" w:rsidP="005C5A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Pr="00241AAB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241AA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241AA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241AAB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5C5AB6" w:rsidRPr="00241AAB">
        <w:rPr>
          <w:rFonts w:ascii="Times New Roman" w:hAnsi="Times New Roman" w:cs="Times New Roman"/>
          <w:sz w:val="26"/>
          <w:szCs w:val="26"/>
        </w:rPr>
        <w:t>П</w:t>
      </w:r>
      <w:r w:rsidRPr="00241AAB">
        <w:rPr>
          <w:rFonts w:ascii="Times New Roman" w:hAnsi="Times New Roman" w:cs="Times New Roman"/>
          <w:sz w:val="26"/>
          <w:szCs w:val="26"/>
        </w:rPr>
        <w:t xml:space="preserve">рограмма) представляет собой систему мер, способствующих созданию необходимых условий, обеспечивающих качественное противодействие преступности, </w:t>
      </w:r>
      <w:r w:rsidRPr="00241AAB">
        <w:rPr>
          <w:rFonts w:ascii="Times New Roman" w:hAnsi="Times New Roman" w:cs="Times New Roman"/>
          <w:sz w:val="26"/>
          <w:szCs w:val="26"/>
        </w:rPr>
        <w:lastRenderedPageBreak/>
        <w:t xml:space="preserve">профилактику правонарушений, безопасность граждан и общественный порядок в Усть-Абаканском </w:t>
      </w:r>
      <w:r w:rsidR="00805AFF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241AAB">
        <w:rPr>
          <w:rFonts w:ascii="Times New Roman" w:hAnsi="Times New Roman" w:cs="Times New Roman"/>
          <w:sz w:val="26"/>
          <w:szCs w:val="26"/>
        </w:rPr>
        <w:t>районе</w:t>
      </w:r>
      <w:r w:rsidR="00805AF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241AAB">
        <w:rPr>
          <w:rFonts w:ascii="Times New Roman" w:hAnsi="Times New Roman" w:cs="Times New Roman"/>
          <w:sz w:val="26"/>
          <w:szCs w:val="26"/>
        </w:rPr>
        <w:t>.</w:t>
      </w:r>
    </w:p>
    <w:p w:rsidR="00D86371" w:rsidRPr="00241AAB" w:rsidRDefault="00D86371" w:rsidP="005C5A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Целью реализации муниципальной программы является содействие укреплению системы охраны правопорядка и общественной безопасности жителей Усть-Абаканского</w:t>
      </w:r>
      <w:r w:rsidR="00805AF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241AAB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05AF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241AAB">
        <w:rPr>
          <w:rFonts w:ascii="Times New Roman" w:hAnsi="Times New Roman" w:cs="Times New Roman"/>
          <w:sz w:val="26"/>
          <w:szCs w:val="26"/>
        </w:rPr>
        <w:t>.</w:t>
      </w:r>
    </w:p>
    <w:p w:rsidR="00D86371" w:rsidRPr="00241AAB" w:rsidRDefault="00D86371" w:rsidP="005C5A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 xml:space="preserve"> Задачи муниципальной программы:</w:t>
      </w:r>
    </w:p>
    <w:p w:rsidR="00D86371" w:rsidRPr="00241AAB" w:rsidRDefault="00D86371" w:rsidP="005C5AB6">
      <w:pPr>
        <w:pStyle w:val="aa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- создание условий для защиты прав и свобод граждан, пресечения противоправной деятельности, укрепления безопасности и общественного порядка в районе;</w:t>
      </w:r>
    </w:p>
    <w:p w:rsidR="00D86371" w:rsidRPr="00241AAB" w:rsidRDefault="00D86371" w:rsidP="005C5AB6">
      <w:pPr>
        <w:pStyle w:val="aa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-</w:t>
      </w:r>
      <w:r w:rsidR="00314FDF" w:rsidRPr="00241AAB">
        <w:rPr>
          <w:sz w:val="26"/>
          <w:szCs w:val="26"/>
        </w:rPr>
        <w:t xml:space="preserve"> </w:t>
      </w:r>
      <w:r w:rsidRPr="00241AAB">
        <w:rPr>
          <w:sz w:val="26"/>
          <w:szCs w:val="26"/>
        </w:rPr>
        <w:t>предупреждение опасного поведения участников дорожного движения;</w:t>
      </w:r>
    </w:p>
    <w:p w:rsidR="00D86371" w:rsidRPr="00241AAB" w:rsidRDefault="00D86371" w:rsidP="005C5AB6">
      <w:pPr>
        <w:spacing w:after="0" w:line="240" w:lineRule="auto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-</w:t>
      </w:r>
      <w:r w:rsidR="00314FDF" w:rsidRPr="00241AAB">
        <w:rPr>
          <w:rFonts w:ascii="Times New Roman" w:hAnsi="Times New Roman" w:cs="Times New Roman"/>
          <w:sz w:val="26"/>
          <w:szCs w:val="26"/>
        </w:rPr>
        <w:t xml:space="preserve"> </w:t>
      </w:r>
      <w:r w:rsidRPr="00241AAB">
        <w:rPr>
          <w:rFonts w:ascii="Times New Roman" w:hAnsi="Times New Roman" w:cs="Times New Roman"/>
          <w:sz w:val="26"/>
          <w:szCs w:val="26"/>
        </w:rPr>
        <w:t>профилактика и предупреждение безнадзорности и правонарушений несовершеннолетних и их семей,  защита прав</w:t>
      </w:r>
      <w:r w:rsidR="0053204E">
        <w:rPr>
          <w:rFonts w:ascii="Times New Roman" w:hAnsi="Times New Roman" w:cs="Times New Roman"/>
          <w:sz w:val="26"/>
          <w:szCs w:val="26"/>
        </w:rPr>
        <w:t>;</w:t>
      </w:r>
    </w:p>
    <w:p w:rsidR="00D86371" w:rsidRPr="00241AAB" w:rsidRDefault="00D86371" w:rsidP="005C5A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-</w:t>
      </w:r>
      <w:r w:rsidR="00314FDF" w:rsidRPr="00241AAB">
        <w:rPr>
          <w:rFonts w:ascii="Times New Roman" w:hAnsi="Times New Roman" w:cs="Times New Roman"/>
          <w:sz w:val="26"/>
          <w:szCs w:val="26"/>
        </w:rPr>
        <w:t xml:space="preserve"> </w:t>
      </w:r>
      <w:r w:rsidRPr="00241AAB">
        <w:rPr>
          <w:rFonts w:ascii="Times New Roman" w:hAnsi="Times New Roman" w:cs="Times New Roman"/>
          <w:sz w:val="26"/>
          <w:szCs w:val="26"/>
        </w:rPr>
        <w:t>профилактика и предупреждение проявлений террористической и экстремистской деятельности</w:t>
      </w:r>
      <w:r w:rsidR="0053204E">
        <w:rPr>
          <w:rFonts w:ascii="Times New Roman" w:hAnsi="Times New Roman" w:cs="Times New Roman"/>
          <w:sz w:val="26"/>
          <w:szCs w:val="26"/>
        </w:rPr>
        <w:t>.</w:t>
      </w:r>
    </w:p>
    <w:p w:rsidR="00987178" w:rsidRPr="00241AAB" w:rsidRDefault="00987178" w:rsidP="005C5AB6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Для решения данных задач в районе проводится активная и целенаправленная пропаганда культурного, спортивного, право</w:t>
      </w:r>
      <w:r w:rsidRPr="00241AAB">
        <w:rPr>
          <w:sz w:val="26"/>
          <w:szCs w:val="26"/>
        </w:rPr>
        <w:softHyphen/>
        <w:t>вого, нравственного и военно-патриотического воспитания несовершеннолетних и молодежи в средствах массовой информации, организация размещения в местах массового скопления людей социальной рекламы как профилак</w:t>
      </w:r>
      <w:r w:rsidRPr="00241AAB">
        <w:rPr>
          <w:sz w:val="26"/>
          <w:szCs w:val="26"/>
        </w:rPr>
        <w:softHyphen/>
        <w:t>тик</w:t>
      </w:r>
      <w:r w:rsidR="00E90F7C">
        <w:rPr>
          <w:sz w:val="26"/>
          <w:szCs w:val="26"/>
        </w:rPr>
        <w:t>и</w:t>
      </w:r>
      <w:r w:rsidRPr="00241AAB">
        <w:rPr>
          <w:sz w:val="26"/>
          <w:szCs w:val="26"/>
        </w:rPr>
        <w:t xml:space="preserve"> правонарушений на территории республики в целом, так и увеличению про</w:t>
      </w:r>
      <w:r w:rsidRPr="00241AAB">
        <w:rPr>
          <w:sz w:val="26"/>
          <w:szCs w:val="26"/>
        </w:rPr>
        <w:softHyphen/>
        <w:t>цента охвата несовершеннолетних и молодежи в части усиления их социальной защиты, правового воспитания, организации спортивной, досуговой работы.</w:t>
      </w:r>
    </w:p>
    <w:p w:rsidR="001B7862" w:rsidRPr="00241AAB" w:rsidRDefault="001B7862" w:rsidP="005A7C6F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Защита прав и свобод человека и гражданина, предупреждение беспризорно</w:t>
      </w:r>
      <w:r w:rsidRPr="00241AAB">
        <w:rPr>
          <w:sz w:val="26"/>
          <w:szCs w:val="26"/>
        </w:rPr>
        <w:softHyphen/>
        <w:t>сти и безнадзорности, профилактика правонарушений граждан, в том числе несо</w:t>
      </w:r>
      <w:r w:rsidRPr="00241AAB">
        <w:rPr>
          <w:sz w:val="26"/>
          <w:szCs w:val="26"/>
        </w:rPr>
        <w:softHyphen/>
        <w:t>вершеннолетних, охрана собственности и общественного порядка, противодей</w:t>
      </w:r>
      <w:r w:rsidRPr="00241AAB">
        <w:rPr>
          <w:sz w:val="26"/>
          <w:szCs w:val="26"/>
        </w:rPr>
        <w:softHyphen/>
        <w:t>ствие экстремизму, борьба с преступностью, повышение уровня культурного, спортивного, правового и военно-патриотического воспитания граждан являются неотъемлемым условием нормального функционирования общества и соответ</w:t>
      </w:r>
      <w:r w:rsidRPr="00241AAB">
        <w:rPr>
          <w:sz w:val="26"/>
          <w:szCs w:val="26"/>
        </w:rPr>
        <w:softHyphen/>
        <w:t>ствуют приоритетным направлениям и задачам Программы.</w:t>
      </w:r>
    </w:p>
    <w:p w:rsidR="001C6D80" w:rsidRPr="00241AAB" w:rsidRDefault="001C6D80" w:rsidP="005A7C6F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41AAB">
        <w:rPr>
          <w:color w:val="000000"/>
          <w:sz w:val="26"/>
          <w:szCs w:val="26"/>
        </w:rPr>
        <w:t>В настоящее время очень большое внимание уделяется профилактике безнадзорности и социального сиротства среди несовершеннолетних. Очевидно, что работа в этом направлении возможна только при </w:t>
      </w:r>
      <w:hyperlink r:id="rId8" w:tooltip="Консолидация" w:history="1">
        <w:r w:rsidRPr="00241AAB">
          <w:rPr>
            <w:rStyle w:val="ad"/>
            <w:color w:val="000000" w:themeColor="text1"/>
            <w:sz w:val="26"/>
            <w:szCs w:val="26"/>
            <w:u w:val="none"/>
          </w:rPr>
          <w:t>консолидации</w:t>
        </w:r>
      </w:hyperlink>
      <w:r w:rsidRPr="00241AAB">
        <w:rPr>
          <w:color w:val="000000" w:themeColor="text1"/>
          <w:sz w:val="26"/>
          <w:szCs w:val="26"/>
        </w:rPr>
        <w:t> </w:t>
      </w:r>
      <w:r w:rsidRPr="00241AAB">
        <w:rPr>
          <w:color w:val="000000"/>
          <w:sz w:val="26"/>
          <w:szCs w:val="26"/>
        </w:rPr>
        <w:t>всех систем и органов, так или иначе взаимодействующих с детьми и подростками.</w:t>
      </w:r>
    </w:p>
    <w:p w:rsidR="001C6D80" w:rsidRPr="00241AAB" w:rsidRDefault="001C6D80" w:rsidP="005A7C6F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41AAB">
        <w:rPr>
          <w:color w:val="000000"/>
          <w:sz w:val="26"/>
          <w:szCs w:val="26"/>
        </w:rPr>
        <w:t xml:space="preserve">В связи с этим не остались в стороне учреждения первичного звена оказания медицинской помощи. Им отведена особая роль. Поскольку </w:t>
      </w:r>
      <w:r w:rsidR="005A7C6F" w:rsidRPr="00241AAB">
        <w:rPr>
          <w:color w:val="000000"/>
          <w:sz w:val="26"/>
          <w:szCs w:val="26"/>
        </w:rPr>
        <w:t xml:space="preserve">их </w:t>
      </w:r>
      <w:r w:rsidRPr="00241AAB">
        <w:rPr>
          <w:color w:val="000000"/>
          <w:sz w:val="26"/>
          <w:szCs w:val="26"/>
        </w:rPr>
        <w:t>работа </w:t>
      </w:r>
      <w:r w:rsidR="005A7C6F" w:rsidRPr="00241AAB">
        <w:rPr>
          <w:color w:val="000000"/>
          <w:sz w:val="26"/>
          <w:szCs w:val="26"/>
        </w:rPr>
        <w:t xml:space="preserve"> </w:t>
      </w:r>
      <w:r w:rsidRPr="00241AAB">
        <w:rPr>
          <w:color w:val="000000"/>
          <w:sz w:val="26"/>
          <w:szCs w:val="26"/>
        </w:rPr>
        <w:t>напрямую касается заботы о здоровье несовершеннолетних, медицинские работники должны оперативно выявлять и фиксировать факты жестокого обращения с детьми или ненадлежащего ухода, а также вести активную профилактическую работу как среди подростков, так и среди родителей несовершеннолетних.</w:t>
      </w:r>
    </w:p>
    <w:p w:rsidR="001C6D80" w:rsidRPr="00241AAB" w:rsidRDefault="001C6D80" w:rsidP="005A7C6F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41AAB">
        <w:rPr>
          <w:color w:val="000000"/>
          <w:sz w:val="26"/>
          <w:szCs w:val="26"/>
        </w:rPr>
        <w:t>Поэтому у медицинских работников есть возможность первыми забить тревогу, если обнаружен факт ненадлежащего ухода за ребенком</w:t>
      </w:r>
      <w:r w:rsidR="005A7C6F" w:rsidRPr="00241AAB">
        <w:rPr>
          <w:color w:val="000000"/>
          <w:sz w:val="26"/>
          <w:szCs w:val="26"/>
        </w:rPr>
        <w:t>.</w:t>
      </w:r>
      <w:r w:rsidRPr="00241AAB">
        <w:rPr>
          <w:color w:val="000000"/>
          <w:sz w:val="26"/>
          <w:szCs w:val="26"/>
        </w:rPr>
        <w:t xml:space="preserve"> Тесно контактируя с семьей, </w:t>
      </w:r>
      <w:r w:rsidR="005A7C6F" w:rsidRPr="00241AAB">
        <w:rPr>
          <w:color w:val="000000"/>
          <w:sz w:val="26"/>
          <w:szCs w:val="26"/>
        </w:rPr>
        <w:t>они</w:t>
      </w:r>
      <w:r w:rsidRPr="00241AAB">
        <w:rPr>
          <w:color w:val="000000"/>
          <w:sz w:val="26"/>
          <w:szCs w:val="26"/>
        </w:rPr>
        <w:t xml:space="preserve"> могут обнаружить, что родители не работают, злоупотребляют алкоголем или психоактивными веществами, живут в антисанитарных условиях. Далее тактика о работе с неблагополучной семьей вырабатывается </w:t>
      </w:r>
      <w:hyperlink r:id="rId9" w:tooltip="Колл" w:history="1">
        <w:r w:rsidRPr="00241AAB">
          <w:rPr>
            <w:rStyle w:val="ad"/>
            <w:color w:val="auto"/>
            <w:sz w:val="26"/>
            <w:szCs w:val="26"/>
            <w:u w:val="none"/>
          </w:rPr>
          <w:t>коллегиально</w:t>
        </w:r>
      </w:hyperlink>
      <w:r w:rsidRPr="00241AAB">
        <w:rPr>
          <w:sz w:val="26"/>
          <w:szCs w:val="26"/>
        </w:rPr>
        <w:t>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Занятость несовершеннолетних и молодежи, их участие в различного рода спортивных мероприятиях, интеллектуальных конкурсах, акциях будет способ</w:t>
      </w:r>
      <w:r w:rsidRPr="00241AAB">
        <w:rPr>
          <w:sz w:val="26"/>
          <w:szCs w:val="26"/>
        </w:rPr>
        <w:softHyphen/>
      </w:r>
      <w:r w:rsidRPr="00241AAB">
        <w:rPr>
          <w:sz w:val="26"/>
          <w:szCs w:val="26"/>
        </w:rPr>
        <w:lastRenderedPageBreak/>
        <w:t>ствовать повышению культурного, спортивного, правового и военно-патриотиче</w:t>
      </w:r>
      <w:r w:rsidRPr="00241AAB">
        <w:rPr>
          <w:sz w:val="26"/>
          <w:szCs w:val="26"/>
        </w:rPr>
        <w:softHyphen/>
        <w:t>ского воспитания, совершенствованию системы профилактики правонарушений.</w:t>
      </w:r>
    </w:p>
    <w:p w:rsidR="00DB176F" w:rsidRPr="00241AAB" w:rsidRDefault="00DB176F" w:rsidP="00DB17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241AA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Важнейшим  направлением работы с гражданами, отбывающими наказание и освободившимися из мест лишения свободы, является помощь в подборе профессии, отвечающей склонностям и возможностям человека, а также детальная проработка вопросов трудоустройства.</w:t>
      </w:r>
    </w:p>
    <w:p w:rsidR="00241AAB" w:rsidRPr="00241AAB" w:rsidRDefault="00DB176F" w:rsidP="00241A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 обращении в органы службы занятости, освобожденный вправе получить бесплатную консультацию по вопросам трудоустройства, профориентации, профессиональной подготовки и переподготовки. Лица, не имеющие специальности или нуждающиеся в повышении квалификации, с их согласия могут быть направлены на профессиональное обучение или переподготовку.</w:t>
      </w:r>
    </w:p>
    <w:p w:rsidR="00241AAB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 xml:space="preserve">Работа </w:t>
      </w:r>
      <w:r w:rsidR="00241AAB" w:rsidRPr="00694997">
        <w:rPr>
          <w:sz w:val="26"/>
          <w:szCs w:val="26"/>
        </w:rPr>
        <w:t>О</w:t>
      </w:r>
      <w:r w:rsidR="00B6256D" w:rsidRPr="00694997">
        <w:rPr>
          <w:sz w:val="26"/>
          <w:szCs w:val="26"/>
        </w:rPr>
        <w:t>тдел</w:t>
      </w:r>
      <w:r w:rsidR="001C6D80" w:rsidRPr="00694997">
        <w:rPr>
          <w:sz w:val="26"/>
          <w:szCs w:val="26"/>
        </w:rPr>
        <w:t>ения</w:t>
      </w:r>
      <w:r w:rsidR="00B6256D" w:rsidRPr="00694997">
        <w:rPr>
          <w:sz w:val="26"/>
          <w:szCs w:val="26"/>
        </w:rPr>
        <w:t xml:space="preserve"> по Усть-Абаканскому району ГКУ РХ (У</w:t>
      </w:r>
      <w:r w:rsidR="00241AAB" w:rsidRPr="00694997">
        <w:rPr>
          <w:sz w:val="26"/>
          <w:szCs w:val="26"/>
        </w:rPr>
        <w:t>С</w:t>
      </w:r>
      <w:r w:rsidR="00B6256D" w:rsidRPr="00694997">
        <w:rPr>
          <w:sz w:val="26"/>
          <w:szCs w:val="26"/>
        </w:rPr>
        <w:t>ПН)</w:t>
      </w:r>
      <w:r w:rsidR="00241AAB" w:rsidRPr="00694997">
        <w:rPr>
          <w:sz w:val="26"/>
          <w:szCs w:val="26"/>
        </w:rPr>
        <w:t xml:space="preserve"> (далее Отделения)</w:t>
      </w:r>
      <w:r w:rsidRPr="00694997">
        <w:rPr>
          <w:sz w:val="26"/>
          <w:szCs w:val="26"/>
        </w:rPr>
        <w:t xml:space="preserve"> способ</w:t>
      </w:r>
      <w:r w:rsidRPr="00694997">
        <w:rPr>
          <w:sz w:val="26"/>
          <w:szCs w:val="26"/>
        </w:rPr>
        <w:softHyphen/>
        <w:t>ствует</w:t>
      </w:r>
      <w:r w:rsidRPr="00241AAB">
        <w:rPr>
          <w:sz w:val="26"/>
          <w:szCs w:val="26"/>
        </w:rPr>
        <w:t>, как показывает опыт, успешному выполнению задачи оказания экстренной психологической помощи лицам, оказавшимся в трудной жизненной ситуации, профилактике совершения ими правонарушений</w:t>
      </w:r>
      <w:r w:rsidR="001C6D80" w:rsidRPr="00241AAB">
        <w:rPr>
          <w:sz w:val="26"/>
          <w:szCs w:val="26"/>
        </w:rPr>
        <w:t>.</w:t>
      </w:r>
      <w:r w:rsidR="00241AAB" w:rsidRPr="00241AAB">
        <w:rPr>
          <w:sz w:val="26"/>
          <w:szCs w:val="26"/>
        </w:rPr>
        <w:t xml:space="preserve"> Оказывается социальная помощь лицам, без определенного места жительства, освободившимся из мест лишения свободы, а также условно осужденным, находящимся в тяжелой жизненной ситуации. На протяжении многих лет специалистами Отделения оформляются лица в социальную гостиницу г. Черногорск.</w:t>
      </w:r>
    </w:p>
    <w:p w:rsidR="00241AAB" w:rsidRPr="00241AAB" w:rsidRDefault="00241AAB" w:rsidP="00241A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t>Опыт работы военно-патриотических смен, юных помощников полиции по</w:t>
      </w:r>
      <w:r w:rsidRPr="00241AAB">
        <w:rPr>
          <w:rFonts w:ascii="Times New Roman" w:hAnsi="Times New Roman" w:cs="Times New Roman"/>
          <w:sz w:val="26"/>
          <w:szCs w:val="26"/>
        </w:rPr>
        <w:softHyphen/>
        <w:t>казывает, что данные формы работы могут существенно повлиять на состояние преступности среди несовершеннолетних.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В результате организационно-штатных преобразований в системе органов внутренних дел требует развития система популяризации добровольного участия населения в общественных объединениях граждан правоохранительной направлен</w:t>
      </w:r>
      <w:r w:rsidRPr="00241AAB">
        <w:rPr>
          <w:sz w:val="26"/>
          <w:szCs w:val="26"/>
        </w:rPr>
        <w:softHyphen/>
        <w:t>ности и оказани</w:t>
      </w:r>
      <w:r w:rsidR="00571FC1">
        <w:rPr>
          <w:sz w:val="26"/>
          <w:szCs w:val="26"/>
        </w:rPr>
        <w:t>я</w:t>
      </w:r>
      <w:r w:rsidRPr="00241AAB">
        <w:rPr>
          <w:sz w:val="26"/>
          <w:szCs w:val="26"/>
        </w:rPr>
        <w:t xml:space="preserve"> помощи правоохранительным органам в обеспечении обществен</w:t>
      </w:r>
      <w:r w:rsidRPr="00241AAB">
        <w:rPr>
          <w:sz w:val="26"/>
          <w:szCs w:val="26"/>
        </w:rPr>
        <w:softHyphen/>
        <w:t xml:space="preserve">ного порядка в Усть-Абаканском </w:t>
      </w:r>
      <w:r w:rsidR="00805AFF">
        <w:rPr>
          <w:sz w:val="26"/>
          <w:szCs w:val="26"/>
        </w:rPr>
        <w:t xml:space="preserve"> муниципальном </w:t>
      </w:r>
      <w:r w:rsidRPr="00241AAB">
        <w:rPr>
          <w:sz w:val="26"/>
          <w:szCs w:val="26"/>
        </w:rPr>
        <w:t>районе</w:t>
      </w:r>
      <w:r w:rsidR="00805AFF">
        <w:rPr>
          <w:sz w:val="26"/>
          <w:szCs w:val="26"/>
        </w:rPr>
        <w:t xml:space="preserve"> Республики Хакасия</w:t>
      </w:r>
      <w:r w:rsidRPr="00241AAB">
        <w:rPr>
          <w:sz w:val="26"/>
          <w:szCs w:val="26"/>
        </w:rPr>
        <w:t>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В усло</w:t>
      </w:r>
      <w:r w:rsidRPr="00241AAB">
        <w:rPr>
          <w:sz w:val="26"/>
          <w:szCs w:val="26"/>
        </w:rPr>
        <w:softHyphen/>
        <w:t>ви</w:t>
      </w:r>
      <w:r w:rsidRPr="00241AAB">
        <w:rPr>
          <w:sz w:val="26"/>
          <w:szCs w:val="26"/>
        </w:rPr>
        <w:softHyphen/>
        <w:t>ях раз</w:t>
      </w:r>
      <w:r w:rsidRPr="00241AAB">
        <w:rPr>
          <w:sz w:val="26"/>
          <w:szCs w:val="26"/>
        </w:rPr>
        <w:softHyphen/>
        <w:t>ви</w:t>
      </w:r>
      <w:r w:rsidRPr="00241AAB">
        <w:rPr>
          <w:sz w:val="26"/>
          <w:szCs w:val="26"/>
        </w:rPr>
        <w:softHyphen/>
        <w:t>тия совре</w:t>
      </w:r>
      <w:r w:rsidRPr="00241AAB">
        <w:rPr>
          <w:sz w:val="26"/>
          <w:szCs w:val="26"/>
        </w:rPr>
        <w:softHyphen/>
        <w:t>мен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го об</w:t>
      </w:r>
      <w:r w:rsidRPr="00241AAB">
        <w:rPr>
          <w:sz w:val="26"/>
          <w:szCs w:val="26"/>
        </w:rPr>
        <w:softHyphen/>
        <w:t>ще</w:t>
      </w:r>
      <w:r w:rsidRPr="00241AAB">
        <w:rPr>
          <w:sz w:val="26"/>
          <w:szCs w:val="26"/>
        </w:rPr>
        <w:softHyphen/>
        <w:t>ства осо</w:t>
      </w:r>
      <w:r w:rsidRPr="00241AAB">
        <w:rPr>
          <w:sz w:val="26"/>
          <w:szCs w:val="26"/>
        </w:rPr>
        <w:softHyphen/>
        <w:t>бо</w:t>
      </w:r>
      <w:r w:rsidRPr="00241AAB">
        <w:rPr>
          <w:sz w:val="26"/>
          <w:szCs w:val="26"/>
        </w:rPr>
        <w:softHyphen/>
        <w:t>го вни</w:t>
      </w:r>
      <w:r w:rsidRPr="00241AAB">
        <w:rPr>
          <w:sz w:val="26"/>
          <w:szCs w:val="26"/>
        </w:rPr>
        <w:softHyphen/>
        <w:t>ма</w:t>
      </w:r>
      <w:r w:rsidRPr="00241AAB">
        <w:rPr>
          <w:sz w:val="26"/>
          <w:szCs w:val="26"/>
        </w:rPr>
        <w:softHyphen/>
        <w:t>ния тре</w:t>
      </w:r>
      <w:r w:rsidRPr="00241AAB">
        <w:rPr>
          <w:sz w:val="26"/>
          <w:szCs w:val="26"/>
        </w:rPr>
        <w:softHyphen/>
        <w:t>бу</w:t>
      </w:r>
      <w:r w:rsidRPr="00241AAB">
        <w:rPr>
          <w:sz w:val="26"/>
          <w:szCs w:val="26"/>
        </w:rPr>
        <w:softHyphen/>
        <w:t>ет про</w:t>
      </w:r>
      <w:r w:rsidRPr="00241AAB">
        <w:rPr>
          <w:sz w:val="26"/>
          <w:szCs w:val="26"/>
        </w:rPr>
        <w:softHyphen/>
        <w:t>фи</w:t>
      </w:r>
      <w:r w:rsidRPr="00241AAB">
        <w:rPr>
          <w:sz w:val="26"/>
          <w:szCs w:val="26"/>
        </w:rPr>
        <w:softHyphen/>
        <w:t>лак</w:t>
      </w:r>
      <w:r w:rsidRPr="00241AAB">
        <w:rPr>
          <w:sz w:val="26"/>
          <w:szCs w:val="26"/>
        </w:rPr>
        <w:softHyphen/>
        <w:t>ти</w:t>
      </w:r>
      <w:r w:rsidRPr="00241AAB">
        <w:rPr>
          <w:sz w:val="26"/>
          <w:szCs w:val="26"/>
        </w:rPr>
        <w:softHyphen/>
        <w:t>ка тер</w:t>
      </w:r>
      <w:r w:rsidRPr="00241AAB">
        <w:rPr>
          <w:sz w:val="26"/>
          <w:szCs w:val="26"/>
        </w:rPr>
        <w:softHyphen/>
        <w:t>ро</w:t>
      </w:r>
      <w:r w:rsidRPr="00241AAB">
        <w:rPr>
          <w:sz w:val="26"/>
          <w:szCs w:val="26"/>
        </w:rPr>
        <w:softHyphen/>
        <w:t>риз</w:t>
      </w:r>
      <w:r w:rsidRPr="00241AAB">
        <w:rPr>
          <w:sz w:val="26"/>
          <w:szCs w:val="26"/>
        </w:rPr>
        <w:softHyphen/>
        <w:t>ма и экс</w:t>
      </w:r>
      <w:r w:rsidRPr="00241AAB">
        <w:rPr>
          <w:sz w:val="26"/>
          <w:szCs w:val="26"/>
        </w:rPr>
        <w:softHyphen/>
        <w:t>тре</w:t>
      </w:r>
      <w:r w:rsidRPr="00241AAB">
        <w:rPr>
          <w:sz w:val="26"/>
          <w:szCs w:val="26"/>
        </w:rPr>
        <w:softHyphen/>
        <w:t>миз</w:t>
      </w:r>
      <w:r w:rsidRPr="00241AAB">
        <w:rPr>
          <w:sz w:val="26"/>
          <w:szCs w:val="26"/>
        </w:rPr>
        <w:softHyphen/>
        <w:t>ма в мо</w:t>
      </w:r>
      <w:r w:rsidRPr="00241AAB">
        <w:rPr>
          <w:sz w:val="26"/>
          <w:szCs w:val="26"/>
        </w:rPr>
        <w:softHyphen/>
        <w:t>ло</w:t>
      </w:r>
      <w:r w:rsidRPr="00241AAB">
        <w:rPr>
          <w:sz w:val="26"/>
          <w:szCs w:val="26"/>
        </w:rPr>
        <w:softHyphen/>
        <w:t>деж</w:t>
      </w:r>
      <w:r w:rsidRPr="00241AAB">
        <w:rPr>
          <w:sz w:val="26"/>
          <w:szCs w:val="26"/>
        </w:rPr>
        <w:softHyphen/>
        <w:t>ной сре</w:t>
      </w:r>
      <w:r w:rsidRPr="00241AAB">
        <w:rPr>
          <w:sz w:val="26"/>
          <w:szCs w:val="26"/>
        </w:rPr>
        <w:softHyphen/>
        <w:t>де. Это обу</w:t>
      </w:r>
      <w:r w:rsidRPr="00241AAB">
        <w:rPr>
          <w:sz w:val="26"/>
          <w:szCs w:val="26"/>
        </w:rPr>
        <w:softHyphen/>
        <w:t>слов</w:t>
      </w:r>
      <w:r w:rsidRPr="00241AAB">
        <w:rPr>
          <w:sz w:val="26"/>
          <w:szCs w:val="26"/>
        </w:rPr>
        <w:softHyphen/>
        <w:t>ле</w:t>
      </w:r>
      <w:r w:rsidRPr="00241AAB">
        <w:rPr>
          <w:sz w:val="26"/>
          <w:szCs w:val="26"/>
        </w:rPr>
        <w:softHyphen/>
        <w:t>но в первую оче</w:t>
      </w:r>
      <w:r w:rsidRPr="00241AAB">
        <w:rPr>
          <w:sz w:val="26"/>
          <w:szCs w:val="26"/>
        </w:rPr>
        <w:softHyphen/>
        <w:t>редь тем, что мо</w:t>
      </w:r>
      <w:r w:rsidRPr="00241AAB">
        <w:rPr>
          <w:sz w:val="26"/>
          <w:szCs w:val="26"/>
        </w:rPr>
        <w:softHyphen/>
        <w:t>ло</w:t>
      </w:r>
      <w:r w:rsidRPr="00241AAB">
        <w:rPr>
          <w:sz w:val="26"/>
          <w:szCs w:val="26"/>
        </w:rPr>
        <w:softHyphen/>
        <w:t>дёжь пред</w:t>
      </w:r>
      <w:r w:rsidRPr="00241AAB">
        <w:rPr>
          <w:sz w:val="26"/>
          <w:szCs w:val="26"/>
        </w:rPr>
        <w:softHyphen/>
        <w:t>став</w:t>
      </w:r>
      <w:r w:rsidRPr="00241AAB">
        <w:rPr>
          <w:sz w:val="26"/>
          <w:szCs w:val="26"/>
        </w:rPr>
        <w:softHyphen/>
        <w:t>ля</w:t>
      </w:r>
      <w:r w:rsidRPr="00241AAB">
        <w:rPr>
          <w:sz w:val="26"/>
          <w:szCs w:val="26"/>
        </w:rPr>
        <w:softHyphen/>
        <w:t>ет со</w:t>
      </w:r>
      <w:r w:rsidRPr="00241AAB">
        <w:rPr>
          <w:sz w:val="26"/>
          <w:szCs w:val="26"/>
        </w:rPr>
        <w:softHyphen/>
        <w:t>бой осо</w:t>
      </w:r>
      <w:r w:rsidRPr="00241AAB">
        <w:rPr>
          <w:sz w:val="26"/>
          <w:szCs w:val="26"/>
        </w:rPr>
        <w:softHyphen/>
        <w:t>бую со</w:t>
      </w:r>
      <w:r w:rsidRPr="00241AAB">
        <w:rPr>
          <w:sz w:val="26"/>
          <w:szCs w:val="26"/>
        </w:rPr>
        <w:softHyphen/>
        <w:t>ци</w:t>
      </w:r>
      <w:r w:rsidRPr="00241AAB">
        <w:rPr>
          <w:sz w:val="26"/>
          <w:szCs w:val="26"/>
        </w:rPr>
        <w:softHyphen/>
        <w:t>аль</w:t>
      </w:r>
      <w:r w:rsidRPr="00241AAB">
        <w:rPr>
          <w:sz w:val="26"/>
          <w:szCs w:val="26"/>
        </w:rPr>
        <w:softHyphen/>
        <w:t>ную груп</w:t>
      </w:r>
      <w:r w:rsidRPr="00241AAB">
        <w:rPr>
          <w:sz w:val="26"/>
          <w:szCs w:val="26"/>
        </w:rPr>
        <w:softHyphen/>
        <w:t>пу, ко</w:t>
      </w:r>
      <w:r w:rsidRPr="00241AAB">
        <w:rPr>
          <w:sz w:val="26"/>
          <w:szCs w:val="26"/>
        </w:rPr>
        <w:softHyphen/>
        <w:t>то</w:t>
      </w:r>
      <w:r w:rsidRPr="00241AAB">
        <w:rPr>
          <w:sz w:val="26"/>
          <w:szCs w:val="26"/>
        </w:rPr>
        <w:softHyphen/>
        <w:t>рая в усло</w:t>
      </w:r>
      <w:r w:rsidRPr="00241AAB">
        <w:rPr>
          <w:sz w:val="26"/>
          <w:szCs w:val="26"/>
        </w:rPr>
        <w:softHyphen/>
        <w:t>ви</w:t>
      </w:r>
      <w:r w:rsidRPr="00241AAB">
        <w:rPr>
          <w:sz w:val="26"/>
          <w:szCs w:val="26"/>
        </w:rPr>
        <w:softHyphen/>
        <w:t>ях про</w:t>
      </w:r>
      <w:r w:rsidRPr="00241AAB">
        <w:rPr>
          <w:sz w:val="26"/>
          <w:szCs w:val="26"/>
        </w:rPr>
        <w:softHyphen/>
        <w:t>ис</w:t>
      </w:r>
      <w:r w:rsidRPr="00241AAB">
        <w:rPr>
          <w:sz w:val="26"/>
          <w:szCs w:val="26"/>
        </w:rPr>
        <w:softHyphen/>
        <w:t>хо</w:t>
      </w:r>
      <w:r w:rsidRPr="00241AAB">
        <w:rPr>
          <w:sz w:val="26"/>
          <w:szCs w:val="26"/>
        </w:rPr>
        <w:softHyphen/>
        <w:t>дя</w:t>
      </w:r>
      <w:r w:rsidRPr="00241AAB">
        <w:rPr>
          <w:sz w:val="26"/>
          <w:szCs w:val="26"/>
        </w:rPr>
        <w:softHyphen/>
        <w:t>щих об</w:t>
      </w:r>
      <w:r w:rsidRPr="00241AAB">
        <w:rPr>
          <w:sz w:val="26"/>
          <w:szCs w:val="26"/>
        </w:rPr>
        <w:softHyphen/>
        <w:t>ще</w:t>
      </w:r>
      <w:r w:rsidRPr="00241AAB">
        <w:rPr>
          <w:sz w:val="26"/>
          <w:szCs w:val="26"/>
        </w:rPr>
        <w:softHyphen/>
        <w:t>ствен</w:t>
      </w:r>
      <w:r w:rsidRPr="00241AAB">
        <w:rPr>
          <w:sz w:val="26"/>
          <w:szCs w:val="26"/>
        </w:rPr>
        <w:softHyphen/>
        <w:t>ных транс</w:t>
      </w:r>
      <w:r w:rsidRPr="00241AAB">
        <w:rPr>
          <w:sz w:val="26"/>
          <w:szCs w:val="26"/>
        </w:rPr>
        <w:softHyphen/>
        <w:t>фор</w:t>
      </w:r>
      <w:r w:rsidRPr="00241AAB">
        <w:rPr>
          <w:sz w:val="26"/>
          <w:szCs w:val="26"/>
        </w:rPr>
        <w:softHyphen/>
        <w:t>ма</w:t>
      </w:r>
      <w:r w:rsidRPr="00241AAB">
        <w:rPr>
          <w:sz w:val="26"/>
          <w:szCs w:val="26"/>
        </w:rPr>
        <w:softHyphen/>
        <w:t>ций ча</w:t>
      </w:r>
      <w:r w:rsidRPr="00241AAB">
        <w:rPr>
          <w:sz w:val="26"/>
          <w:szCs w:val="26"/>
        </w:rPr>
        <w:softHyphen/>
        <w:t>ще все</w:t>
      </w:r>
      <w:r w:rsidRPr="00241AAB">
        <w:rPr>
          <w:sz w:val="26"/>
          <w:szCs w:val="26"/>
        </w:rPr>
        <w:softHyphen/>
        <w:t>го ока</w:t>
      </w:r>
      <w:r w:rsidRPr="00241AAB">
        <w:rPr>
          <w:sz w:val="26"/>
          <w:szCs w:val="26"/>
        </w:rPr>
        <w:softHyphen/>
        <w:t>зы</w:t>
      </w:r>
      <w:r w:rsidRPr="00241AAB">
        <w:rPr>
          <w:sz w:val="26"/>
          <w:szCs w:val="26"/>
        </w:rPr>
        <w:softHyphen/>
        <w:t>ва</w:t>
      </w:r>
      <w:r w:rsidRPr="00241AAB">
        <w:rPr>
          <w:sz w:val="26"/>
          <w:szCs w:val="26"/>
        </w:rPr>
        <w:softHyphen/>
        <w:t>ет</w:t>
      </w:r>
      <w:r w:rsidRPr="00241AAB">
        <w:rPr>
          <w:sz w:val="26"/>
          <w:szCs w:val="26"/>
        </w:rPr>
        <w:softHyphen/>
        <w:t>ся наи</w:t>
      </w:r>
      <w:r w:rsidRPr="00241AAB">
        <w:rPr>
          <w:sz w:val="26"/>
          <w:szCs w:val="26"/>
        </w:rPr>
        <w:softHyphen/>
        <w:t>бо</w:t>
      </w:r>
      <w:r w:rsidRPr="00241AAB">
        <w:rPr>
          <w:sz w:val="26"/>
          <w:szCs w:val="26"/>
        </w:rPr>
        <w:softHyphen/>
        <w:t>лее уяз</w:t>
      </w:r>
      <w:r w:rsidRPr="00241AAB">
        <w:rPr>
          <w:sz w:val="26"/>
          <w:szCs w:val="26"/>
        </w:rPr>
        <w:softHyphen/>
        <w:t>ви</w:t>
      </w:r>
      <w:r w:rsidRPr="00241AAB">
        <w:rPr>
          <w:sz w:val="26"/>
          <w:szCs w:val="26"/>
        </w:rPr>
        <w:softHyphen/>
        <w:t>мой с эко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ми</w:t>
      </w:r>
      <w:r w:rsidRPr="00241AAB">
        <w:rPr>
          <w:sz w:val="26"/>
          <w:szCs w:val="26"/>
        </w:rPr>
        <w:softHyphen/>
        <w:t>че</w:t>
      </w:r>
      <w:r w:rsidRPr="00241AAB">
        <w:rPr>
          <w:sz w:val="26"/>
          <w:szCs w:val="26"/>
        </w:rPr>
        <w:softHyphen/>
        <w:t>ской и со</w:t>
      </w:r>
      <w:r w:rsidRPr="00241AAB">
        <w:rPr>
          <w:sz w:val="26"/>
          <w:szCs w:val="26"/>
        </w:rPr>
        <w:softHyphen/>
        <w:t>ци</w:t>
      </w:r>
      <w:r w:rsidRPr="00241AAB">
        <w:rPr>
          <w:sz w:val="26"/>
          <w:szCs w:val="26"/>
        </w:rPr>
        <w:softHyphen/>
        <w:t>аль</w:t>
      </w:r>
      <w:r w:rsidRPr="00241AAB">
        <w:rPr>
          <w:sz w:val="26"/>
          <w:szCs w:val="26"/>
        </w:rPr>
        <w:softHyphen/>
        <w:t>ной то</w:t>
      </w:r>
      <w:r w:rsidRPr="00241AAB">
        <w:rPr>
          <w:sz w:val="26"/>
          <w:szCs w:val="26"/>
        </w:rPr>
        <w:softHyphen/>
        <w:t>чек зре</w:t>
      </w:r>
      <w:r w:rsidRPr="00241AAB">
        <w:rPr>
          <w:sz w:val="26"/>
          <w:szCs w:val="26"/>
        </w:rPr>
        <w:softHyphen/>
        <w:t>ния. Не</w:t>
      </w:r>
      <w:r w:rsidRPr="00241AAB">
        <w:rPr>
          <w:sz w:val="26"/>
          <w:szCs w:val="26"/>
        </w:rPr>
        <w:softHyphen/>
        <w:t>ред</w:t>
      </w:r>
      <w:r w:rsidRPr="00241AAB">
        <w:rPr>
          <w:sz w:val="26"/>
          <w:szCs w:val="26"/>
        </w:rPr>
        <w:softHyphen/>
        <w:t>ко фор</w:t>
      </w:r>
      <w:r w:rsidRPr="00241AAB">
        <w:rPr>
          <w:sz w:val="26"/>
          <w:szCs w:val="26"/>
        </w:rPr>
        <w:softHyphen/>
        <w:t>ми</w:t>
      </w:r>
      <w:r w:rsidRPr="00241AAB">
        <w:rPr>
          <w:sz w:val="26"/>
          <w:szCs w:val="26"/>
        </w:rPr>
        <w:softHyphen/>
        <w:t>ру</w:t>
      </w:r>
      <w:r w:rsidRPr="00241AAB">
        <w:rPr>
          <w:sz w:val="26"/>
          <w:szCs w:val="26"/>
        </w:rPr>
        <w:softHyphen/>
        <w:t>ю</w:t>
      </w:r>
      <w:r w:rsidRPr="00241AAB">
        <w:rPr>
          <w:sz w:val="26"/>
          <w:szCs w:val="26"/>
        </w:rPr>
        <w:softHyphen/>
        <w:t>щий</w:t>
      </w:r>
      <w:r w:rsidRPr="00241AAB">
        <w:rPr>
          <w:sz w:val="26"/>
          <w:szCs w:val="26"/>
        </w:rPr>
        <w:softHyphen/>
        <w:t>ся у мо</w:t>
      </w:r>
      <w:r w:rsidRPr="00241AAB">
        <w:rPr>
          <w:sz w:val="26"/>
          <w:szCs w:val="26"/>
        </w:rPr>
        <w:softHyphen/>
        <w:t>ло</w:t>
      </w:r>
      <w:r w:rsidRPr="00241AAB">
        <w:rPr>
          <w:sz w:val="26"/>
          <w:szCs w:val="26"/>
        </w:rPr>
        <w:softHyphen/>
        <w:t>дых лю</w:t>
      </w:r>
      <w:r w:rsidRPr="00241AAB">
        <w:rPr>
          <w:sz w:val="26"/>
          <w:szCs w:val="26"/>
        </w:rPr>
        <w:softHyphen/>
        <w:t>дей ком</w:t>
      </w:r>
      <w:r w:rsidRPr="00241AAB">
        <w:rPr>
          <w:sz w:val="26"/>
          <w:szCs w:val="26"/>
        </w:rPr>
        <w:softHyphen/>
        <w:t>плекс со</w:t>
      </w:r>
      <w:r w:rsidRPr="00241AAB">
        <w:rPr>
          <w:sz w:val="26"/>
          <w:szCs w:val="26"/>
        </w:rPr>
        <w:softHyphen/>
        <w:t>ци</w:t>
      </w:r>
      <w:r w:rsidRPr="00241AAB">
        <w:rPr>
          <w:sz w:val="26"/>
          <w:szCs w:val="26"/>
        </w:rPr>
        <w:softHyphen/>
        <w:t>аль</w:t>
      </w:r>
      <w:r w:rsidRPr="00241AAB">
        <w:rPr>
          <w:sz w:val="26"/>
          <w:szCs w:val="26"/>
        </w:rPr>
        <w:softHyphen/>
        <w:t>ных обид при</w:t>
      </w:r>
      <w:r w:rsidRPr="00241AAB">
        <w:rPr>
          <w:sz w:val="26"/>
          <w:szCs w:val="26"/>
        </w:rPr>
        <w:softHyphen/>
        <w:t>ни</w:t>
      </w:r>
      <w:r w:rsidRPr="00241AAB">
        <w:rPr>
          <w:sz w:val="26"/>
          <w:szCs w:val="26"/>
        </w:rPr>
        <w:softHyphen/>
        <w:t>ма</w:t>
      </w:r>
      <w:r w:rsidRPr="00241AAB">
        <w:rPr>
          <w:sz w:val="26"/>
          <w:szCs w:val="26"/>
        </w:rPr>
        <w:softHyphen/>
        <w:t>ет фор</w:t>
      </w:r>
      <w:r w:rsidRPr="00241AAB">
        <w:rPr>
          <w:sz w:val="26"/>
          <w:szCs w:val="26"/>
        </w:rPr>
        <w:softHyphen/>
        <w:t>му эт</w:t>
      </w:r>
      <w:r w:rsidRPr="00241AAB">
        <w:rPr>
          <w:sz w:val="26"/>
          <w:szCs w:val="26"/>
        </w:rPr>
        <w:softHyphen/>
        <w:t>ни</w:t>
      </w:r>
      <w:r w:rsidRPr="00241AAB">
        <w:rPr>
          <w:sz w:val="26"/>
          <w:szCs w:val="26"/>
        </w:rPr>
        <w:softHyphen/>
        <w:t>че</w:t>
      </w:r>
      <w:r w:rsidRPr="00241AAB">
        <w:rPr>
          <w:sz w:val="26"/>
          <w:szCs w:val="26"/>
        </w:rPr>
        <w:softHyphen/>
        <w:t>ски окра</w:t>
      </w:r>
      <w:r w:rsidRPr="00241AAB">
        <w:rPr>
          <w:sz w:val="26"/>
          <w:szCs w:val="26"/>
        </w:rPr>
        <w:softHyphen/>
        <w:t>шен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го про</w:t>
      </w:r>
      <w:r w:rsidRPr="00241AAB">
        <w:rPr>
          <w:sz w:val="26"/>
          <w:szCs w:val="26"/>
        </w:rPr>
        <w:softHyphen/>
        <w:t>те</w:t>
      </w:r>
      <w:r w:rsidRPr="00241AAB">
        <w:rPr>
          <w:sz w:val="26"/>
          <w:szCs w:val="26"/>
        </w:rPr>
        <w:softHyphen/>
        <w:t>ста, что со</w:t>
      </w:r>
      <w:r w:rsidRPr="00241AAB">
        <w:rPr>
          <w:sz w:val="26"/>
          <w:szCs w:val="26"/>
        </w:rPr>
        <w:softHyphen/>
        <w:t>зда</w:t>
      </w:r>
      <w:r w:rsidRPr="00241AAB">
        <w:rPr>
          <w:sz w:val="26"/>
          <w:szCs w:val="26"/>
        </w:rPr>
        <w:softHyphen/>
        <w:t>ет бла</w:t>
      </w:r>
      <w:r w:rsidRPr="00241AAB">
        <w:rPr>
          <w:sz w:val="26"/>
          <w:szCs w:val="26"/>
        </w:rPr>
        <w:softHyphen/>
        <w:t>го</w:t>
      </w:r>
      <w:r w:rsidRPr="00241AAB">
        <w:rPr>
          <w:sz w:val="26"/>
          <w:szCs w:val="26"/>
        </w:rPr>
        <w:softHyphen/>
        <w:t>при</w:t>
      </w:r>
      <w:r w:rsidRPr="00241AAB">
        <w:rPr>
          <w:sz w:val="26"/>
          <w:szCs w:val="26"/>
        </w:rPr>
        <w:softHyphen/>
        <w:t>ят</w:t>
      </w:r>
      <w:r w:rsidRPr="00241AAB">
        <w:rPr>
          <w:sz w:val="26"/>
          <w:szCs w:val="26"/>
        </w:rPr>
        <w:softHyphen/>
        <w:t>ные усло</w:t>
      </w:r>
      <w:r w:rsidRPr="00241AAB">
        <w:rPr>
          <w:sz w:val="26"/>
          <w:szCs w:val="26"/>
        </w:rPr>
        <w:softHyphen/>
        <w:t>вия для ро</w:t>
      </w:r>
      <w:r w:rsidRPr="00241AAB">
        <w:rPr>
          <w:sz w:val="26"/>
          <w:szCs w:val="26"/>
        </w:rPr>
        <w:softHyphen/>
        <w:t>ста на этой поч</w:t>
      </w:r>
      <w:r w:rsidRPr="00241AAB">
        <w:rPr>
          <w:sz w:val="26"/>
          <w:szCs w:val="26"/>
        </w:rPr>
        <w:softHyphen/>
        <w:t>ве раз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го ро</w:t>
      </w:r>
      <w:r w:rsidRPr="00241AAB">
        <w:rPr>
          <w:sz w:val="26"/>
          <w:szCs w:val="26"/>
        </w:rPr>
        <w:softHyphen/>
        <w:t>да «эт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ми</w:t>
      </w:r>
      <w:r w:rsidRPr="00241AAB">
        <w:rPr>
          <w:sz w:val="26"/>
          <w:szCs w:val="26"/>
        </w:rPr>
        <w:softHyphen/>
        <w:t>гран</w:t>
      </w:r>
      <w:r w:rsidRPr="00241AAB">
        <w:rPr>
          <w:sz w:val="26"/>
          <w:szCs w:val="26"/>
        </w:rPr>
        <w:softHyphen/>
        <w:t>то</w:t>
      </w:r>
      <w:r w:rsidRPr="00241AAB">
        <w:rPr>
          <w:sz w:val="26"/>
          <w:szCs w:val="26"/>
        </w:rPr>
        <w:softHyphen/>
        <w:t>фо</w:t>
      </w:r>
      <w:r w:rsidRPr="00241AAB">
        <w:rPr>
          <w:sz w:val="26"/>
          <w:szCs w:val="26"/>
        </w:rPr>
        <w:softHyphen/>
        <w:t>бий». В этих усло</w:t>
      </w:r>
      <w:r w:rsidRPr="00241AAB">
        <w:rPr>
          <w:sz w:val="26"/>
          <w:szCs w:val="26"/>
        </w:rPr>
        <w:softHyphen/>
        <w:t>ви</w:t>
      </w:r>
      <w:r w:rsidRPr="00241AAB">
        <w:rPr>
          <w:sz w:val="26"/>
          <w:szCs w:val="26"/>
        </w:rPr>
        <w:softHyphen/>
        <w:t>ях про</w:t>
      </w:r>
      <w:r w:rsidRPr="00241AAB">
        <w:rPr>
          <w:sz w:val="26"/>
          <w:szCs w:val="26"/>
        </w:rPr>
        <w:softHyphen/>
        <w:t>ник</w:t>
      </w:r>
      <w:r w:rsidRPr="00241AAB">
        <w:rPr>
          <w:sz w:val="26"/>
          <w:szCs w:val="26"/>
        </w:rPr>
        <w:softHyphen/>
        <w:t>но</w:t>
      </w:r>
      <w:r w:rsidRPr="00241AAB">
        <w:rPr>
          <w:sz w:val="26"/>
          <w:szCs w:val="26"/>
        </w:rPr>
        <w:softHyphen/>
        <w:t>ве</w:t>
      </w:r>
      <w:r w:rsidRPr="00241AAB">
        <w:rPr>
          <w:sz w:val="26"/>
          <w:szCs w:val="26"/>
        </w:rPr>
        <w:softHyphen/>
        <w:t>ние в мо</w:t>
      </w:r>
      <w:r w:rsidRPr="00241AAB">
        <w:rPr>
          <w:sz w:val="26"/>
          <w:szCs w:val="26"/>
        </w:rPr>
        <w:softHyphen/>
        <w:t>ло</w:t>
      </w:r>
      <w:r w:rsidRPr="00241AAB">
        <w:rPr>
          <w:sz w:val="26"/>
          <w:szCs w:val="26"/>
        </w:rPr>
        <w:softHyphen/>
        <w:t>деж</w:t>
      </w:r>
      <w:r w:rsidRPr="00241AAB">
        <w:rPr>
          <w:sz w:val="26"/>
          <w:szCs w:val="26"/>
        </w:rPr>
        <w:softHyphen/>
        <w:t>ную сре</w:t>
      </w:r>
      <w:r w:rsidRPr="00241AAB">
        <w:rPr>
          <w:sz w:val="26"/>
          <w:szCs w:val="26"/>
        </w:rPr>
        <w:softHyphen/>
        <w:t>ду экс</w:t>
      </w:r>
      <w:r w:rsidRPr="00241AAB">
        <w:rPr>
          <w:sz w:val="26"/>
          <w:szCs w:val="26"/>
        </w:rPr>
        <w:softHyphen/>
        <w:t>тре</w:t>
      </w:r>
      <w:r w:rsidRPr="00241AAB">
        <w:rPr>
          <w:sz w:val="26"/>
          <w:szCs w:val="26"/>
        </w:rPr>
        <w:softHyphen/>
        <w:t>мист</w:t>
      </w:r>
      <w:r w:rsidRPr="00241AAB">
        <w:rPr>
          <w:sz w:val="26"/>
          <w:szCs w:val="26"/>
        </w:rPr>
        <w:softHyphen/>
        <w:t>ских взгля</w:t>
      </w:r>
      <w:r w:rsidRPr="00241AAB">
        <w:rPr>
          <w:sz w:val="26"/>
          <w:szCs w:val="26"/>
        </w:rPr>
        <w:softHyphen/>
        <w:t>дов и идей мо</w:t>
      </w:r>
      <w:r w:rsidRPr="00241AAB">
        <w:rPr>
          <w:sz w:val="26"/>
          <w:szCs w:val="26"/>
        </w:rPr>
        <w:softHyphen/>
        <w:t>жет при</w:t>
      </w:r>
      <w:r w:rsidRPr="00241AAB">
        <w:rPr>
          <w:sz w:val="26"/>
          <w:szCs w:val="26"/>
        </w:rPr>
        <w:softHyphen/>
        <w:t>ве</w:t>
      </w:r>
      <w:r w:rsidRPr="00241AAB">
        <w:rPr>
          <w:sz w:val="26"/>
          <w:szCs w:val="26"/>
        </w:rPr>
        <w:softHyphen/>
        <w:t>сти, как показывает опыт, к тра</w:t>
      </w:r>
      <w:r w:rsidRPr="00241AAB">
        <w:rPr>
          <w:sz w:val="26"/>
          <w:szCs w:val="26"/>
        </w:rPr>
        <w:softHyphen/>
        <w:t>ги</w:t>
      </w:r>
      <w:r w:rsidRPr="00241AAB">
        <w:rPr>
          <w:sz w:val="26"/>
          <w:szCs w:val="26"/>
        </w:rPr>
        <w:softHyphen/>
        <w:t>че</w:t>
      </w:r>
      <w:r w:rsidRPr="00241AAB">
        <w:rPr>
          <w:sz w:val="26"/>
          <w:szCs w:val="26"/>
        </w:rPr>
        <w:softHyphen/>
        <w:t>ским по</w:t>
      </w:r>
      <w:r w:rsidRPr="00241AAB">
        <w:rPr>
          <w:sz w:val="26"/>
          <w:szCs w:val="26"/>
        </w:rPr>
        <w:softHyphen/>
        <w:t>след</w:t>
      </w:r>
      <w:r w:rsidRPr="00241AAB">
        <w:rPr>
          <w:sz w:val="26"/>
          <w:szCs w:val="26"/>
        </w:rPr>
        <w:softHyphen/>
        <w:t>стви</w:t>
      </w:r>
      <w:r w:rsidRPr="00241AAB">
        <w:rPr>
          <w:sz w:val="26"/>
          <w:szCs w:val="26"/>
        </w:rPr>
        <w:softHyphen/>
        <w:t>ям – при</w:t>
      </w:r>
      <w:r w:rsidRPr="00241AAB">
        <w:rPr>
          <w:sz w:val="26"/>
          <w:szCs w:val="26"/>
        </w:rPr>
        <w:softHyphen/>
        <w:t>ме</w:t>
      </w:r>
      <w:r w:rsidRPr="00241AAB">
        <w:rPr>
          <w:sz w:val="26"/>
          <w:szCs w:val="26"/>
        </w:rPr>
        <w:softHyphen/>
        <w:t>не</w:t>
      </w:r>
      <w:r w:rsidRPr="00241AAB">
        <w:rPr>
          <w:sz w:val="26"/>
          <w:szCs w:val="26"/>
        </w:rPr>
        <w:softHyphen/>
        <w:t>нию на</w:t>
      </w:r>
      <w:r w:rsidRPr="00241AAB">
        <w:rPr>
          <w:sz w:val="26"/>
          <w:szCs w:val="26"/>
        </w:rPr>
        <w:softHyphen/>
        <w:t>си</w:t>
      </w:r>
      <w:r w:rsidRPr="00241AAB">
        <w:rPr>
          <w:sz w:val="26"/>
          <w:szCs w:val="26"/>
        </w:rPr>
        <w:softHyphen/>
        <w:t>ли</w:t>
      </w:r>
      <w:r w:rsidR="00571FC1">
        <w:rPr>
          <w:sz w:val="26"/>
          <w:szCs w:val="26"/>
        </w:rPr>
        <w:t>я</w:t>
      </w:r>
      <w:r w:rsidRPr="00241AAB">
        <w:rPr>
          <w:sz w:val="26"/>
          <w:szCs w:val="26"/>
        </w:rPr>
        <w:t xml:space="preserve"> в отношении ми</w:t>
      </w:r>
      <w:r w:rsidRPr="00241AAB">
        <w:rPr>
          <w:sz w:val="26"/>
          <w:szCs w:val="26"/>
        </w:rPr>
        <w:softHyphen/>
        <w:t>гран</w:t>
      </w:r>
      <w:r w:rsidRPr="00241AAB">
        <w:rPr>
          <w:sz w:val="26"/>
          <w:szCs w:val="26"/>
        </w:rPr>
        <w:softHyphen/>
        <w:t>тов, ино</w:t>
      </w:r>
      <w:r w:rsidRPr="00241AAB">
        <w:rPr>
          <w:sz w:val="26"/>
          <w:szCs w:val="26"/>
        </w:rPr>
        <w:softHyphen/>
        <w:t>стран</w:t>
      </w:r>
      <w:r w:rsidRPr="00241AAB">
        <w:rPr>
          <w:sz w:val="26"/>
          <w:szCs w:val="26"/>
        </w:rPr>
        <w:softHyphen/>
        <w:t>ных граж</w:t>
      </w:r>
      <w:r w:rsidRPr="00241AAB">
        <w:rPr>
          <w:sz w:val="26"/>
          <w:szCs w:val="26"/>
        </w:rPr>
        <w:softHyphen/>
        <w:t>дан</w:t>
      </w:r>
      <w:r w:rsidR="00046823">
        <w:rPr>
          <w:sz w:val="26"/>
          <w:szCs w:val="26"/>
        </w:rPr>
        <w:t>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>Проведение целенаправленных мероприятий по усилению антитеррористи</w:t>
      </w:r>
      <w:r w:rsidRPr="00241AAB">
        <w:rPr>
          <w:sz w:val="26"/>
          <w:szCs w:val="26"/>
        </w:rPr>
        <w:softHyphen/>
        <w:t>ческой защищенности объектов с массовым пребыванием граждан, социального назначения, жизнеобеспечения, транспортной инфраструктуры позволит своевре</w:t>
      </w:r>
      <w:r w:rsidRPr="00241AAB">
        <w:rPr>
          <w:sz w:val="26"/>
          <w:szCs w:val="26"/>
        </w:rPr>
        <w:softHyphen/>
        <w:t>менно предупреждать, выявлять, локализовать и устранять причины и факторы, способствующие их проявлению на территории района.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241AAB">
        <w:rPr>
          <w:sz w:val="26"/>
          <w:szCs w:val="26"/>
        </w:rPr>
        <w:t xml:space="preserve">Состояние аварийности на автомобильном транспорте в Усть-Абаканском </w:t>
      </w:r>
      <w:r w:rsidR="00805AFF">
        <w:rPr>
          <w:sz w:val="26"/>
          <w:szCs w:val="26"/>
        </w:rPr>
        <w:t xml:space="preserve">муниципальном </w:t>
      </w:r>
      <w:r w:rsidRPr="00241AAB">
        <w:rPr>
          <w:sz w:val="26"/>
          <w:szCs w:val="26"/>
        </w:rPr>
        <w:t>районе</w:t>
      </w:r>
      <w:r w:rsidR="00805AFF">
        <w:rPr>
          <w:sz w:val="26"/>
          <w:szCs w:val="26"/>
        </w:rPr>
        <w:t xml:space="preserve"> Республик</w:t>
      </w:r>
      <w:r w:rsidR="00571FC1">
        <w:rPr>
          <w:sz w:val="26"/>
          <w:szCs w:val="26"/>
        </w:rPr>
        <w:t>и</w:t>
      </w:r>
      <w:r w:rsidR="00805AFF">
        <w:rPr>
          <w:sz w:val="26"/>
          <w:szCs w:val="26"/>
        </w:rPr>
        <w:t xml:space="preserve"> Хакасия</w:t>
      </w:r>
      <w:r w:rsidRPr="00241AAB">
        <w:rPr>
          <w:sz w:val="26"/>
          <w:szCs w:val="26"/>
        </w:rPr>
        <w:t xml:space="preserve"> без преувеличения является одной из основных проблем, представляю</w:t>
      </w:r>
      <w:r w:rsidRPr="00241AAB">
        <w:rPr>
          <w:sz w:val="26"/>
          <w:szCs w:val="26"/>
        </w:rPr>
        <w:softHyphen/>
        <w:t>щих угрозу жизни и здоровью граждан.</w:t>
      </w:r>
    </w:p>
    <w:p w:rsidR="008D12E1" w:rsidRPr="00241AAB" w:rsidRDefault="008D12E1" w:rsidP="008D12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</w:rPr>
        <w:lastRenderedPageBreak/>
        <w:t xml:space="preserve">Существенную роль в обеспечении безопасности дорожного движения будет оказывать </w:t>
      </w:r>
      <w:r w:rsidRPr="00241AAB">
        <w:rPr>
          <w:rFonts w:ascii="Times New Roman" w:hAnsi="Times New Roman" w:cs="Times New Roman"/>
          <w:sz w:val="26"/>
          <w:szCs w:val="26"/>
          <w:lang w:eastAsia="ar-SA"/>
        </w:rPr>
        <w:t>принцип партнёрства районных органов власти, органов местного самоуправления и организаций</w:t>
      </w:r>
      <w:r w:rsidR="00571FC1">
        <w:rPr>
          <w:rFonts w:ascii="Times New Roman" w:hAnsi="Times New Roman" w:cs="Times New Roman"/>
          <w:sz w:val="26"/>
          <w:szCs w:val="26"/>
          <w:lang w:eastAsia="ar-SA"/>
        </w:rPr>
        <w:t xml:space="preserve"> р</w:t>
      </w:r>
      <w:r w:rsidRPr="00241AAB">
        <w:rPr>
          <w:rFonts w:ascii="Times New Roman" w:hAnsi="Times New Roman" w:cs="Times New Roman"/>
          <w:sz w:val="26"/>
          <w:szCs w:val="26"/>
          <w:lang w:eastAsia="ar-SA"/>
        </w:rPr>
        <w:t xml:space="preserve">айона, а также чёткого разграничения полномочий и ответственности всех исполнителей Программы. </w:t>
      </w:r>
    </w:p>
    <w:p w:rsidR="008D12E1" w:rsidRPr="00241AAB" w:rsidRDefault="008D12E1" w:rsidP="008D12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41AAB">
        <w:rPr>
          <w:rFonts w:ascii="Times New Roman" w:hAnsi="Times New Roman" w:cs="Times New Roman"/>
          <w:sz w:val="26"/>
          <w:szCs w:val="26"/>
          <w:lang w:eastAsia="ar-SA"/>
        </w:rPr>
        <w:t>Решение задач по формированию и эффективному управлению по  реализации Программы будет осуществляться путём обоснованного выбора форм и методов управления.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 xml:space="preserve">Вышеизложенные проблемы требуют более действенного осуществления комплексных, обеспеченных финансовыми ресурсами мероприятий по укреплению правопорядка на территории Усть-Абаканского </w:t>
      </w:r>
      <w:r w:rsidR="00805AFF">
        <w:rPr>
          <w:sz w:val="26"/>
          <w:szCs w:val="26"/>
        </w:rPr>
        <w:t xml:space="preserve">муниципального </w:t>
      </w:r>
      <w:r w:rsidRPr="00241AAB">
        <w:rPr>
          <w:sz w:val="26"/>
          <w:szCs w:val="26"/>
        </w:rPr>
        <w:t>района</w:t>
      </w:r>
      <w:r w:rsidR="00805AFF">
        <w:rPr>
          <w:sz w:val="26"/>
          <w:szCs w:val="26"/>
        </w:rPr>
        <w:t xml:space="preserve"> Республики Хакасия</w:t>
      </w:r>
      <w:r w:rsidRPr="00241AAB">
        <w:rPr>
          <w:sz w:val="26"/>
          <w:szCs w:val="26"/>
        </w:rPr>
        <w:t>.</w:t>
      </w:r>
    </w:p>
    <w:p w:rsidR="008D12E1" w:rsidRPr="00241AAB" w:rsidRDefault="008D12E1" w:rsidP="008D12E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AAB">
        <w:rPr>
          <w:sz w:val="26"/>
          <w:szCs w:val="26"/>
        </w:rPr>
        <w:t xml:space="preserve">Реализация мероприятий в рамках программы Усть-Абаканского </w:t>
      </w:r>
      <w:r w:rsidR="00805AFF">
        <w:rPr>
          <w:sz w:val="26"/>
          <w:szCs w:val="26"/>
        </w:rPr>
        <w:t xml:space="preserve">муниципального </w:t>
      </w:r>
      <w:r w:rsidRPr="00241AAB">
        <w:rPr>
          <w:sz w:val="26"/>
          <w:szCs w:val="26"/>
        </w:rPr>
        <w:t>района</w:t>
      </w:r>
      <w:r w:rsidR="00805AFF">
        <w:rPr>
          <w:sz w:val="26"/>
          <w:szCs w:val="26"/>
        </w:rPr>
        <w:t xml:space="preserve"> Республики Хакасия</w:t>
      </w:r>
      <w:r w:rsidRPr="00241AAB">
        <w:rPr>
          <w:sz w:val="26"/>
          <w:szCs w:val="26"/>
        </w:rPr>
        <w:t>, комплексное использование программно-целевого метода, позволит направить финансовые ресурсы на создание необходимых условий, обеспечиваю</w:t>
      </w:r>
      <w:r w:rsidRPr="00241AAB">
        <w:rPr>
          <w:sz w:val="26"/>
          <w:szCs w:val="26"/>
        </w:rPr>
        <w:softHyphen/>
        <w:t>щих качественное противодействие преступности, профилактику правонарушений, безопасность граждан и общественный порядок в районе.</w:t>
      </w:r>
    </w:p>
    <w:p w:rsidR="001B7862" w:rsidRPr="006E2542" w:rsidRDefault="001B7862" w:rsidP="00987178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D86371" w:rsidRDefault="00D86371" w:rsidP="00D8637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Риски реализации муниципальной программы</w:t>
      </w:r>
    </w:p>
    <w:p w:rsidR="00D86371" w:rsidRDefault="00D86371" w:rsidP="00D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3D1A" w:rsidRPr="003B3D1A" w:rsidRDefault="003B3D1A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>Одним из условий успешной реализации муниципальной программы является управление рисками с целью минимизации их влияния на достижение цели муниципальной  программы.</w:t>
      </w:r>
    </w:p>
    <w:p w:rsidR="003B3D1A" w:rsidRPr="003B3D1A" w:rsidRDefault="003B3D1A" w:rsidP="003B3D1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 xml:space="preserve">Внутренние риски могут возникнуть по причине несвоевременной разработки, согласования и принятия документов, обеспечивающих выполнение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B3D1A">
        <w:rPr>
          <w:rFonts w:ascii="Times New Roman" w:hAnsi="Times New Roman" w:cs="Times New Roman"/>
          <w:sz w:val="26"/>
          <w:szCs w:val="26"/>
        </w:rPr>
        <w:t xml:space="preserve">программы, недостижения целевых показателей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B3D1A">
        <w:rPr>
          <w:rFonts w:ascii="Times New Roman" w:hAnsi="Times New Roman" w:cs="Times New Roman"/>
          <w:sz w:val="26"/>
          <w:szCs w:val="26"/>
        </w:rPr>
        <w:t xml:space="preserve">программы по причине отставания от сроков реализации мероприятий. Значительное количество исполнителей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B3D1A">
        <w:rPr>
          <w:rFonts w:ascii="Times New Roman" w:hAnsi="Times New Roman" w:cs="Times New Roman"/>
          <w:sz w:val="26"/>
          <w:szCs w:val="26"/>
        </w:rPr>
        <w:t xml:space="preserve"> программы усложняет процесс взаимодействия.</w:t>
      </w:r>
    </w:p>
    <w:p w:rsidR="003B3D1A" w:rsidRPr="003B3D1A" w:rsidRDefault="003B3D1A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 xml:space="preserve">Мерами реагирования на внутренние риски являются детальное планирование хода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B3D1A">
        <w:rPr>
          <w:rFonts w:ascii="Times New Roman" w:hAnsi="Times New Roman" w:cs="Times New Roman"/>
          <w:sz w:val="26"/>
          <w:szCs w:val="26"/>
        </w:rPr>
        <w:t xml:space="preserve"> программы, своевременная актуализация ежегодных планов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B3D1A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3B3D1A" w:rsidRPr="003B3D1A" w:rsidRDefault="003B3D1A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>Устранение организационных рисков возможно за счет обеспечения постоянного мониторинга реализации программы и ее подпрограмм, за счет корректировки программы на основе анализа данных мониторинга, а также за счет повышения уровня исполнительской дисциплины исполнителей программы.</w:t>
      </w:r>
    </w:p>
    <w:p w:rsidR="003B3D1A" w:rsidRDefault="003B3D1A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 xml:space="preserve">К внешним рискам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B3D1A">
        <w:rPr>
          <w:rFonts w:ascii="Times New Roman" w:hAnsi="Times New Roman" w:cs="Times New Roman"/>
          <w:sz w:val="26"/>
          <w:szCs w:val="26"/>
        </w:rPr>
        <w:t xml:space="preserve"> программы относятся риски финансового характера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B3D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3D1A" w:rsidRDefault="003B3D1A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3D1A">
        <w:rPr>
          <w:rFonts w:ascii="Times New Roman" w:hAnsi="Times New Roman" w:cs="Times New Roman"/>
          <w:sz w:val="26"/>
          <w:szCs w:val="26"/>
        </w:rPr>
        <w:t xml:space="preserve">Снижение риска недостаточного финансирования возможно при обеспечении правильного расчета необходимых объемов средств </w:t>
      </w:r>
      <w:r w:rsidR="009C59B6">
        <w:rPr>
          <w:rFonts w:ascii="Times New Roman" w:hAnsi="Times New Roman" w:cs="Times New Roman"/>
          <w:sz w:val="26"/>
          <w:szCs w:val="26"/>
        </w:rPr>
        <w:t>бюджетных ассигнований муниципальной программы.</w:t>
      </w:r>
    </w:p>
    <w:p w:rsidR="00314FDF" w:rsidRPr="003B3D1A" w:rsidRDefault="00314FDF" w:rsidP="003B3D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60E4D" w:rsidRDefault="00860E4D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0E4D" w:rsidRDefault="00860E4D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0E4D" w:rsidRDefault="00860E4D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0E4D" w:rsidRDefault="00860E4D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A6478" w:rsidRDefault="003A6478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0E4D" w:rsidRDefault="00860E4D" w:rsidP="00860E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0E4D" w:rsidRDefault="00860E4D" w:rsidP="00860E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  <w:sectPr w:rsidR="00860E4D" w:rsidSect="00857BE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860E4D" w:rsidRPr="00860E4D" w:rsidRDefault="00860E4D" w:rsidP="00F313FE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lastRenderedPageBreak/>
        <w:t>Приложение  1</w:t>
      </w:r>
    </w:p>
    <w:p w:rsidR="00F313FE" w:rsidRDefault="00860E4D" w:rsidP="00F313FE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860E4D" w:rsidRPr="00860E4D" w:rsidRDefault="00860E4D" w:rsidP="00F313FE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 w:rsidR="006A1FE7">
        <w:rPr>
          <w:rFonts w:ascii="Times New Roman" w:hAnsi="Times New Roman" w:cs="Times New Roman"/>
          <w:sz w:val="26"/>
          <w:szCs w:val="26"/>
        </w:rPr>
        <w:t>Обеспечение общественного</w:t>
      </w:r>
      <w:r w:rsidRPr="00860E4D">
        <w:rPr>
          <w:rFonts w:ascii="Times New Roman" w:hAnsi="Times New Roman" w:cs="Times New Roman"/>
          <w:sz w:val="26"/>
          <w:szCs w:val="26"/>
        </w:rPr>
        <w:t xml:space="preserve"> </w:t>
      </w:r>
      <w:r w:rsidR="006A1FE7">
        <w:rPr>
          <w:rFonts w:ascii="Times New Roman" w:hAnsi="Times New Roman" w:cs="Times New Roman"/>
          <w:sz w:val="26"/>
          <w:szCs w:val="26"/>
        </w:rPr>
        <w:t xml:space="preserve">порядка и противодействие преступности </w:t>
      </w:r>
      <w:r w:rsidRPr="00860E4D"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F313FE" w:rsidRDefault="00F313FE" w:rsidP="006A1F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60E4D" w:rsidRPr="006A1FE7" w:rsidRDefault="00860E4D" w:rsidP="006A1F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A1FE7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860E4D" w:rsidRDefault="00860E4D" w:rsidP="0005284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1FE7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C812D2" w:rsidRDefault="00C812D2" w:rsidP="0005284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4" w:type="dxa"/>
        <w:tblLayout w:type="fixed"/>
        <w:tblCellMar>
          <w:top w:w="28" w:type="dxa"/>
          <w:left w:w="5" w:type="dxa"/>
          <w:right w:w="28" w:type="dxa"/>
        </w:tblCellMar>
        <w:tblLook w:val="04A0"/>
      </w:tblPr>
      <w:tblGrid>
        <w:gridCol w:w="572"/>
        <w:gridCol w:w="2239"/>
        <w:gridCol w:w="2268"/>
        <w:gridCol w:w="1022"/>
        <w:gridCol w:w="1134"/>
        <w:gridCol w:w="2835"/>
        <w:gridCol w:w="3128"/>
        <w:gridCol w:w="1546"/>
      </w:tblGrid>
      <w:tr w:rsidR="00CA5699" w:rsidRPr="00CA5699" w:rsidTr="004B3A95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0" w:name="P006B0000"/>
            <w:bookmarkEnd w:id="0"/>
            <w:r w:rsidRPr="00CA5699">
              <w:rPr>
                <w:sz w:val="26"/>
                <w:szCs w:val="26"/>
              </w:rPr>
              <w:t>№</w:t>
            </w:r>
          </w:p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п/п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</w:pPr>
            <w:r w:rsidRPr="00CA5699">
              <w:t>Номер и наименование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</w:pPr>
            <w:r w:rsidRPr="00CA5699">
              <w:t>Ответственный исполнитель, соисполнитель, исполнитель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</w:pPr>
            <w:r w:rsidRPr="00CA5699">
              <w:t>Срок 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</w:pPr>
            <w:r w:rsidRPr="00CA5699">
              <w:t>Конечные результаты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</w:pPr>
            <w:r w:rsidRPr="00CA5699">
              <w:t>Основные направления реализации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jc w:val="center"/>
              <w:rPr>
                <w:spacing w:val="-20"/>
              </w:rPr>
            </w:pPr>
            <w:r w:rsidRPr="00CA5699">
              <w:t>Связь с показателями</w:t>
            </w:r>
            <w:r w:rsidRPr="00CA5699">
              <w:rPr>
                <w:spacing w:val="-20"/>
              </w:rPr>
              <w:t xml:space="preserve"> муниципальной </w:t>
            </w:r>
            <w:r w:rsidRPr="00CA5699">
              <w:t>программы</w:t>
            </w:r>
          </w:p>
          <w:p w:rsidR="00CA5699" w:rsidRPr="00CA5699" w:rsidRDefault="00CA5699" w:rsidP="004B3A95">
            <w:pPr>
              <w:pStyle w:val="ac"/>
              <w:ind w:left="-18" w:right="-29"/>
              <w:jc w:val="center"/>
              <w:rPr>
                <w:spacing w:val="-10"/>
              </w:rPr>
            </w:pPr>
            <w:r w:rsidRPr="00CA5699">
              <w:rPr>
                <w:spacing w:val="-10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CA5699" w:rsidRPr="00CA5699" w:rsidTr="004B3A95"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начало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-6" w:right="-27"/>
              <w:jc w:val="center"/>
              <w:rPr>
                <w:spacing w:val="-20"/>
                <w:sz w:val="26"/>
                <w:szCs w:val="26"/>
              </w:rPr>
            </w:pPr>
            <w:r w:rsidRPr="00CA5699">
              <w:rPr>
                <w:spacing w:val="-10"/>
                <w:sz w:val="26"/>
                <w:szCs w:val="26"/>
              </w:rPr>
              <w:t>окончание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6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8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</w:p>
          <w:p w:rsidR="00CA5699" w:rsidRPr="00CA5699" w:rsidRDefault="00CA5699" w:rsidP="004B3A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A5699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общественного порядка и противодействие преступности в Усть-Абаканском районе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006B001C"/>
            <w:bookmarkEnd w:id="1"/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Подпрограмма 1 «Профилактика правонарушений, обеспечение безопасности и общественного порядка».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2" w:name="P006B001E"/>
            <w:bookmarkEnd w:id="2"/>
            <w:r w:rsidRPr="00CA5699">
              <w:rPr>
                <w:sz w:val="26"/>
                <w:szCs w:val="26"/>
              </w:rPr>
              <w:t>Основное мероприятие 1.1.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Профилактика  правонарушений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-28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Администрация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Управление культуры, молодеж</w:t>
            </w:r>
            <w:r>
              <w:rPr>
                <w:sz w:val="26"/>
                <w:szCs w:val="26"/>
              </w:rPr>
              <w:t>ной политики, спорта и туризма А</w:t>
            </w:r>
            <w:r w:rsidRPr="00CA5699">
              <w:rPr>
                <w:sz w:val="26"/>
                <w:szCs w:val="26"/>
              </w:rPr>
              <w:t xml:space="preserve">дминистрации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nformat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006B0022"/>
            <w:bookmarkEnd w:id="3"/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Снижение количества регистрируемых преступлений;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доли зарегистрированных 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преступлений, совершенных на улицах;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мероприятий</w:t>
            </w:r>
            <w:r w:rsidR="00571FC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A5699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 xml:space="preserve"> 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направленных на повышение уровня правового, культурного, нравственного, спортивного и военно-патриотического воспитания граждан;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снижение количества совершения преступлений лицами в состоянии алкогольного опьянения;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увеличение количества граждан, участвующих в деятельности общественных объединений правоохранительной направленно</w:t>
            </w:r>
            <w:r w:rsidRPr="00CA5699">
              <w:rPr>
                <w:sz w:val="26"/>
                <w:szCs w:val="26"/>
              </w:rPr>
              <w:softHyphen/>
              <w:t>сти.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4" w:name="P006B0023"/>
            <w:bookmarkEnd w:id="4"/>
            <w:r w:rsidRPr="00CA5699">
              <w:rPr>
                <w:sz w:val="26"/>
                <w:szCs w:val="26"/>
              </w:rPr>
              <w:lastRenderedPageBreak/>
              <w:t xml:space="preserve">Мероприятия, направленные на укрепление безопасности и общественного порядка в Усть-Абаканском </w:t>
            </w:r>
            <w:r>
              <w:rPr>
                <w:sz w:val="26"/>
                <w:szCs w:val="26"/>
              </w:rPr>
              <w:lastRenderedPageBreak/>
              <w:t xml:space="preserve">муниципальном </w:t>
            </w:r>
            <w:r w:rsidRPr="00CA5699">
              <w:rPr>
                <w:sz w:val="26"/>
                <w:szCs w:val="26"/>
              </w:rPr>
              <w:t>районе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, в том числе:                                               - поощрение лучших работников полиции и членов общественных организаций правоохранительной направленности;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оплата гос.пошлины для восстановления паспорта для лиц, находящихся в тяжелой жизненной ситуации;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организация и проведение профилактических мероприятий, изготовление баннеров по пропаганде здорового образа жизни;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-организация работы по созданию в муниципальных образованиях района общественных формирований граждан правоохранительной направленности.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 xml:space="preserve">1, </w:t>
            </w:r>
          </w:p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1.1, 1.2, 1.3.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5" w:name="P006B003E"/>
            <w:bookmarkStart w:id="6" w:name="P006B0040"/>
            <w:bookmarkEnd w:id="5"/>
            <w:bookmarkEnd w:id="6"/>
            <w:r w:rsidRPr="00CA5699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7" w:name="P006B0041"/>
            <w:bookmarkEnd w:id="7"/>
            <w:r w:rsidRPr="00CA5699">
              <w:rPr>
                <w:sz w:val="26"/>
                <w:szCs w:val="26"/>
              </w:rPr>
              <w:t>Подпрограмма 2 «Повышение безопасности дорожного движения»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8" w:name="P006B0042"/>
            <w:bookmarkEnd w:id="8"/>
            <w:r w:rsidRPr="00CA5699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9" w:name="P006B0043"/>
            <w:bookmarkEnd w:id="9"/>
            <w:r w:rsidRPr="00CA5699">
              <w:rPr>
                <w:sz w:val="26"/>
                <w:szCs w:val="26"/>
              </w:rPr>
              <w:t>Основное мероприятие 2.1.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Профилактика дорожно-транспортных происшествий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</w:t>
            </w:r>
            <w:r w:rsidRPr="00CA5699">
              <w:rPr>
                <w:sz w:val="26"/>
                <w:szCs w:val="26"/>
              </w:rPr>
              <w:t xml:space="preserve">дминистрации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A5699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>- Снижение количества дорожно-транспортных происшествий с пострадавшими;</w:t>
            </w:r>
          </w:p>
          <w:p w:rsidR="00CA5699" w:rsidRPr="00CA5699" w:rsidRDefault="00CA5699" w:rsidP="004B3A9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A5699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>- снижение количества погибших в дорожно-транспортных происшествиях;</w:t>
            </w:r>
          </w:p>
          <w:p w:rsidR="00CA5699" w:rsidRPr="00CA5699" w:rsidRDefault="00CA5699" w:rsidP="004B3A9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A5699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>- стремление к «нулевой смертности» детей</w:t>
            </w:r>
            <w:r w:rsidR="00CD7348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CA5699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погибших в дорожно-транспортных происшествиях;</w:t>
            </w:r>
          </w:p>
          <w:p w:rsidR="00CA5699" w:rsidRPr="00CA5699" w:rsidRDefault="00CA5699" w:rsidP="004B3A95">
            <w:pPr>
              <w:pStyle w:val="ConsPlusNonformat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Style w:val="ab"/>
                <w:rFonts w:ascii="Times New Roman" w:hAnsi="Times New Roman" w:cs="Times New Roman"/>
                <w:b w:val="0"/>
                <w:sz w:val="26"/>
                <w:szCs w:val="26"/>
              </w:rPr>
              <w:t>- не допускать увеличение роста количества дорожно-транспортных происшествий с участием детей.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Мероприятия по повышению безопасности дорожного движения, в том числе: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- организация и проведение профилактических мероприятий (акций) по безопасности дорожного движения; 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организация работы по профилактике детского дорожно-транспортного травматизма в образовательных организациях Усть-Абаканского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CA5699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участие в республиканских мероприятиях с несовершеннолетними;</w:t>
            </w:r>
          </w:p>
          <w:p w:rsidR="00CA5699" w:rsidRPr="00CA5699" w:rsidRDefault="00CA5699" w:rsidP="004B3A95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обеспечение образовательных организаций комплектом оборудования и методическими материалами по профилактике дорожного травматизма.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2, </w:t>
            </w:r>
          </w:p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2.1, 1.2, 2.3.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10" w:name="P006B005C"/>
            <w:bookmarkEnd w:id="10"/>
            <w:r w:rsidRPr="00CA5699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Подпрограмма 3 «Профилактика безнадзорности и правонарушений несовершеннолетних»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11" w:name="P006B0064"/>
            <w:bookmarkEnd w:id="11"/>
            <w:r w:rsidRPr="00CA5699">
              <w:rPr>
                <w:sz w:val="26"/>
                <w:szCs w:val="26"/>
              </w:rPr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12" w:name="P006B0065"/>
            <w:bookmarkEnd w:id="12"/>
            <w:r w:rsidRPr="00CA5699">
              <w:rPr>
                <w:sz w:val="26"/>
                <w:szCs w:val="26"/>
              </w:rPr>
              <w:t xml:space="preserve">Основное мероприятие 3.1. </w:t>
            </w:r>
          </w:p>
          <w:p w:rsidR="00CA5699" w:rsidRPr="00CA5699" w:rsidRDefault="00CA5699" w:rsidP="004B3A95">
            <w:pPr>
              <w:pStyle w:val="ac"/>
              <w:ind w:left="57" w:right="-29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Профилактика правонарушений несовершеннолетних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Администрация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Управление культуры, молодеж</w:t>
            </w:r>
            <w:r>
              <w:rPr>
                <w:sz w:val="26"/>
                <w:szCs w:val="26"/>
              </w:rPr>
              <w:t>ной политики, спорта и туризма А</w:t>
            </w:r>
            <w:r w:rsidRPr="00CA5699">
              <w:rPr>
                <w:sz w:val="26"/>
                <w:szCs w:val="26"/>
              </w:rPr>
              <w:t xml:space="preserve">дминистрации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правление финансов и экономики А</w:t>
            </w:r>
            <w:r w:rsidRPr="00CA5699">
              <w:rPr>
                <w:sz w:val="26"/>
                <w:szCs w:val="26"/>
              </w:rPr>
              <w:t xml:space="preserve">дминистрации 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Не допускать увеличение количества преступлений, совершенных </w:t>
            </w:r>
            <w:r w:rsidRPr="00CA56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несовершеннолетними;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не допускать роста преступлений  несовершеннолетних в состоянии наркотического опьянения;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не допускать  роста преступлений, ранее  совершавшими  несовершеннолетними;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ежегодно достигать 90% несовершеннолетних, состоящих    на профилактическом учете,  в кружках, секциях в свободное от учебы время;     </w:t>
            </w:r>
          </w:p>
          <w:p w:rsidR="00CA5699" w:rsidRPr="00CA5699" w:rsidRDefault="00CA5699" w:rsidP="004B3A9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ежегодно достигать 100% организованной летней занятости несовершеннолетних, состоящих на профилактическом 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учете.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13" w:name="P006B006A"/>
            <w:bookmarkEnd w:id="13"/>
            <w:r w:rsidRPr="00CA5699">
              <w:rPr>
                <w:sz w:val="26"/>
                <w:szCs w:val="26"/>
              </w:rPr>
              <w:lastRenderedPageBreak/>
              <w:t>- Организация и обеспечение работы комиссии по делам несовершеннолетних и защите их прав;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организация и проведение мероприятий по профилактике безнадзорности и правонарушений среди несовершеннолетних «группы риска»;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- трудоустройство в летний период несовершеннолетних, состоящих на проф.учете в КДН и ЗП.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3, </w:t>
            </w:r>
          </w:p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3.1, 3.2, 3.3, 3.3.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Подпрограмма 4 «Профилактика террористической и экстремистской деятельности»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Основное мероприятие 4.1.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Противодействие терроризму и экстремизму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Администрация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,</w:t>
            </w:r>
          </w:p>
          <w:p w:rsidR="00CA5699" w:rsidRPr="00CA5699" w:rsidRDefault="00CA5699" w:rsidP="004B3A95">
            <w:pPr>
              <w:pStyle w:val="ac"/>
              <w:ind w:left="57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</w:t>
            </w:r>
            <w:r w:rsidRPr="00CA5699">
              <w:rPr>
                <w:sz w:val="26"/>
                <w:szCs w:val="26"/>
              </w:rPr>
              <w:t xml:space="preserve">дминистрация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, Управление культуры, молодеж</w:t>
            </w:r>
            <w:r>
              <w:rPr>
                <w:sz w:val="26"/>
                <w:szCs w:val="26"/>
              </w:rPr>
              <w:t>ной политики, спорта и туризма А</w:t>
            </w:r>
            <w:r w:rsidRPr="00CA5699">
              <w:rPr>
                <w:sz w:val="26"/>
                <w:szCs w:val="26"/>
              </w:rPr>
              <w:t xml:space="preserve">дминистрация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CA5699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, органы местного самоуправления поселений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rmal"/>
              <w:ind w:left="113" w:right="11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не допущение  террористических актов на территории Усть-Абаканского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ConsPlusNonforma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населения, охваченных мероприятиями, направленными на повышение информированности, формирование навыков поведения по противодействию экстремизма и терроризма, разъяснение форм и методов деятельности украинских спецслужб по вовлечению граждан России в диверсионно-террористическую деятельность;</w:t>
            </w:r>
          </w:p>
          <w:p w:rsidR="00CA5699" w:rsidRPr="00CA5699" w:rsidRDefault="00CA5699" w:rsidP="004B3A95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- увеличение 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количества мероприятий, направленных на формирование  толерантного отношения  к национальному, религиозному и политическому многообразию;</w:t>
            </w:r>
          </w:p>
          <w:p w:rsidR="00CA5699" w:rsidRPr="00CA5699" w:rsidRDefault="00CA5699" w:rsidP="004B3A95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- обеспечение профи-лактическим охватом лиц, склонных к вос-приятию радикальных идей (подвергшиеся идеологической обработке)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136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- изготовление и распространение информационных материалов (памятки, текстовые, графические, аудио и видео материалы), направленных на профилактику террористической и экстремистской деятельности, формирование неприятия идеологии терроризма, разъяснения форм и методов деятельности украинских спецслужб по вовлечению граждан России в диверсионно-террористическую деятельность;</w:t>
            </w:r>
          </w:p>
          <w:p w:rsidR="00CA5699" w:rsidRPr="00CA5699" w:rsidRDefault="00CA5699" w:rsidP="004B3A95">
            <w:pPr>
              <w:pStyle w:val="ac"/>
              <w:ind w:left="136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- организационно-методическое руководство, направленное на профилактику террористической и экстремистской </w:t>
            </w:r>
            <w:r w:rsidRPr="00CA5699">
              <w:rPr>
                <w:sz w:val="26"/>
                <w:szCs w:val="26"/>
              </w:rPr>
              <w:lastRenderedPageBreak/>
              <w:t>деятельности в поселениях Усть-Абаканского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CA5699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;</w:t>
            </w:r>
          </w:p>
          <w:p w:rsidR="00CA5699" w:rsidRPr="00CA5699" w:rsidRDefault="00CA5699" w:rsidP="004B3A95">
            <w:pPr>
              <w:pStyle w:val="ac"/>
              <w:ind w:left="136" w:right="57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- проведение адресных и индивидуальных меро-приятий, направленных на предупреждение рас-пространения украински-ми радикальными орга-низациями идеологии терроризма и идей нео-нацизма, адресных и индивидуальных меро-приятий с детьми, роди-тели которых были осуж-дены за преступления террористического харак-тера </w:t>
            </w:r>
            <w:r w:rsidRPr="00CA5699">
              <w:rPr>
                <w:spacing w:val="-3"/>
                <w:sz w:val="26"/>
                <w:szCs w:val="26"/>
              </w:rPr>
              <w:t xml:space="preserve">и экстремистской направленности, привер-женцами молодежных субкультур, </w:t>
            </w:r>
            <w:r w:rsidRPr="00CA5699">
              <w:rPr>
                <w:spacing w:val="-2"/>
                <w:sz w:val="26"/>
                <w:szCs w:val="26"/>
              </w:rPr>
              <w:t xml:space="preserve">участниками уличных групп, </w:t>
            </w:r>
            <w:r w:rsidRPr="00CA5699">
              <w:rPr>
                <w:sz w:val="26"/>
                <w:szCs w:val="26"/>
              </w:rPr>
              <w:t>нефор-мальных объединений, склонных к отклоняюще-муся от норм поведению; состоящих на профилак-тическом учете).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 xml:space="preserve">4, </w:t>
            </w:r>
          </w:p>
          <w:p w:rsidR="00CA5699" w:rsidRPr="00CA5699" w:rsidRDefault="00CA5699" w:rsidP="004B3A9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4.1, 4.2.</w:t>
            </w:r>
          </w:p>
        </w:tc>
      </w:tr>
    </w:tbl>
    <w:p w:rsidR="00DA44C7" w:rsidRDefault="00DA44C7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3A4DEF" w:rsidRDefault="003A4DEF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5284D" w:rsidRPr="00860E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0528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05284D" w:rsidRPr="00860E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Обеспечение общественного</w:t>
      </w:r>
      <w:r w:rsidRPr="00860E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и противодействие преступности </w:t>
      </w:r>
      <w:r w:rsidRPr="00860E4D"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B50AFE" w:rsidRDefault="00B50AFE" w:rsidP="00C071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071D0" w:rsidRPr="00C071D0" w:rsidRDefault="00C071D0" w:rsidP="00C071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071D0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C071D0" w:rsidRDefault="00C071D0" w:rsidP="00C071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071D0">
        <w:rPr>
          <w:rFonts w:ascii="Times New Roman" w:hAnsi="Times New Roman" w:cs="Times New Roman"/>
          <w:b/>
          <w:sz w:val="26"/>
          <w:szCs w:val="26"/>
        </w:rPr>
        <w:t>показателей  муниципальной программы</w:t>
      </w:r>
    </w:p>
    <w:p w:rsidR="00B50AFE" w:rsidRPr="00C071D0" w:rsidRDefault="00B50AFE" w:rsidP="00C071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7" w:type="dxa"/>
        <w:tblLayout w:type="fixed"/>
        <w:tblCellMar>
          <w:top w:w="28" w:type="dxa"/>
          <w:left w:w="5" w:type="dxa"/>
          <w:right w:w="28" w:type="dxa"/>
        </w:tblCellMar>
        <w:tblLook w:val="04A0"/>
      </w:tblPr>
      <w:tblGrid>
        <w:gridCol w:w="572"/>
        <w:gridCol w:w="7371"/>
        <w:gridCol w:w="1701"/>
        <w:gridCol w:w="850"/>
        <w:gridCol w:w="851"/>
        <w:gridCol w:w="850"/>
        <w:gridCol w:w="851"/>
        <w:gridCol w:w="850"/>
        <w:gridCol w:w="851"/>
      </w:tblGrid>
      <w:tr w:rsidR="00CA5699" w:rsidRPr="00CA5699" w:rsidTr="004B3A95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Значение показателя по годам</w:t>
            </w:r>
          </w:p>
        </w:tc>
      </w:tr>
      <w:tr w:rsidR="00CA5699" w:rsidRPr="00CA5699" w:rsidTr="004B3A95"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CA5699" w:rsidRPr="00CA5699" w:rsidRDefault="00CA5699" w:rsidP="004B3A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Базовый</w:t>
            </w:r>
          </w:p>
          <w:p w:rsidR="00CA5699" w:rsidRPr="00CA5699" w:rsidRDefault="00CA5699" w:rsidP="004B3A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</w:tcMar>
            <w:vAlign w:val="center"/>
          </w:tcPr>
          <w:p w:rsidR="00CA5699" w:rsidRPr="00CA5699" w:rsidRDefault="00CA5699" w:rsidP="004B3A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CA5699" w:rsidRPr="00CA5699" w:rsidRDefault="00CA5699" w:rsidP="004B3A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2024 </w:t>
            </w:r>
          </w:p>
          <w:p w:rsidR="00CA5699" w:rsidRPr="00CA5699" w:rsidRDefault="00CA5699" w:rsidP="004B3A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CA5699" w:rsidRPr="00CA5699" w:rsidRDefault="00CA5699" w:rsidP="004B3A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CA5699" w:rsidRPr="00CA5699" w:rsidRDefault="00CA5699" w:rsidP="004B3A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CA5699" w:rsidRPr="00CA5699" w:rsidRDefault="00CA5699" w:rsidP="004B3A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2028 год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9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CA56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CA5699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Обеспечение общественного порядка и противодействие преступности </w:t>
            </w:r>
          </w:p>
          <w:p w:rsidR="00CA5699" w:rsidRPr="00CA5699" w:rsidRDefault="00CA5699" w:rsidP="004B3A95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в Усть-Абаканском районе</w:t>
            </w:r>
            <w:r w:rsidRPr="00CA56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Задача 1. Создание условий для защиты прав и свобод граждан, пресечения противоправной деятельности, укрепления безопасности и общественного порядка в районе.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1. «Снижение количества регистрируемых преступлений» (нарастающим итогом), процентов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CA348D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 0,</w:t>
            </w:r>
            <w:r w:rsidR="00CA348D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3,0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Задача 2. Предупреждение опасного поведения участников дорожного движения.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2.</w:t>
            </w:r>
            <w:r w:rsidRPr="00CA5699">
              <w:rPr>
                <w:rStyle w:val="ab"/>
                <w:b w:val="0"/>
                <w:sz w:val="26"/>
                <w:szCs w:val="26"/>
              </w:rPr>
              <w:t xml:space="preserve"> «Снижение количества дорожно-транспортных происшествий с пострадавшими», </w:t>
            </w:r>
            <w:r w:rsidRPr="00CA5699">
              <w:rPr>
                <w:sz w:val="26"/>
                <w:szCs w:val="26"/>
              </w:rPr>
              <w:t>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</w:t>
            </w:r>
            <w:r w:rsidR="00CA5699" w:rsidRPr="00CA5699">
              <w:rPr>
                <w:color w:val="000000"/>
                <w:sz w:val="26"/>
                <w:szCs w:val="26"/>
              </w:rPr>
              <w:t xml:space="preserve"> </w:t>
            </w:r>
          </w:p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204D0D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</w:t>
            </w:r>
            <w:r w:rsidR="00204D0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143DBE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4</w:t>
            </w:r>
            <w:r w:rsidR="00143DBE">
              <w:rPr>
                <w:color w:val="000000"/>
                <w:sz w:val="26"/>
                <w:szCs w:val="26"/>
              </w:rPr>
              <w:t>4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6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 xml:space="preserve">Задача 3. Профилактика и предупреждение безнадзорности </w:t>
            </w:r>
          </w:p>
          <w:p w:rsidR="00CA5699" w:rsidRPr="00CA5699" w:rsidRDefault="00CA5699" w:rsidP="004B3A9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и правонарушений несовершеннолетних и их семей, защита прав.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Показатель </w:t>
            </w:r>
            <w:r w:rsidRPr="00CA5699">
              <w:rPr>
                <w:color w:val="000000"/>
                <w:sz w:val="26"/>
                <w:szCs w:val="26"/>
              </w:rPr>
              <w:t>3. «</w:t>
            </w:r>
            <w:r w:rsidRPr="00CA5699">
              <w:rPr>
                <w:sz w:val="26"/>
                <w:szCs w:val="26"/>
              </w:rPr>
              <w:t>Не допускать увеличение количества преступлений, совершенных несовершеннолетними», 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9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Задача 4. Профилактика и предупреждение проявлений террористической и экстремистской деятельности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4. «Не допущение террористических актов на территории Усть-Абаканского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CA5699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 Республики Хакасия</w:t>
            </w:r>
            <w:r w:rsidRPr="00CA5699">
              <w:rPr>
                <w:sz w:val="26"/>
                <w:szCs w:val="26"/>
              </w:rPr>
              <w:t>», 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10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Pr="00CA56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Профилактика правонарушений, обеспечение безопасности и общественного порядка</w:t>
            </w:r>
            <w:r w:rsidRPr="00CA56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».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Показатель 1.1. «Доля зарегистрированных преступлений, совершенных на улицах, от общего количества зарегистрированных преступлений», процентов.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18,7</w:t>
            </w:r>
          </w:p>
          <w:p w:rsidR="00CA5699" w:rsidRPr="00CA5699" w:rsidRDefault="00CA5699" w:rsidP="004B3A95">
            <w:pPr>
              <w:pStyle w:val="ac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17,0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Показатель 1.2. «Увеличение количества мероприятий, направленных на повы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softHyphen/>
              <w:t>шение уровня правового, культурного, нравственного, спор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softHyphen/>
              <w:t>тивного и военно-патриотического воспитания граждан» (нарастающим итогом), процентов.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1,</w:t>
            </w:r>
            <w:r w:rsidR="00CA348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699">
              <w:rPr>
                <w:rFonts w:ascii="Times New Roman" w:hAnsi="Times New Roman" w:cs="Times New Roman"/>
              </w:rPr>
              <w:t>9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Показатель 1.3. «Количество совершения преступлений лицами в состоянии алкогольного опьянения», 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158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Показатель 1.4. «Количество граждан, участвующих в деятельности общественных объединений правоохранительной направленно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softHyphen/>
              <w:t>сти», человек.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</w:t>
            </w:r>
          </w:p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158</w:t>
            </w:r>
          </w:p>
        </w:tc>
      </w:tr>
      <w:tr w:rsidR="00CA5699" w:rsidRPr="00CA5699" w:rsidTr="004B3A95">
        <w:trPr>
          <w:trHeight w:val="38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15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Подпрограмма 2 «Повышение безопасности дорожного движения»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3A4DEF">
            <w:pPr>
              <w:pStyle w:val="ac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2.1. «</w:t>
            </w:r>
            <w:r w:rsidRPr="00CA5699">
              <w:rPr>
                <w:rStyle w:val="ab"/>
                <w:b w:val="0"/>
                <w:sz w:val="26"/>
                <w:szCs w:val="26"/>
              </w:rPr>
              <w:t>Количеств</w:t>
            </w:r>
            <w:r w:rsidR="003A4DEF">
              <w:rPr>
                <w:rStyle w:val="ab"/>
                <w:b w:val="0"/>
                <w:sz w:val="26"/>
                <w:szCs w:val="26"/>
              </w:rPr>
              <w:t>о</w:t>
            </w:r>
            <w:r w:rsidRPr="00CA5699">
              <w:rPr>
                <w:rStyle w:val="ab"/>
                <w:b w:val="0"/>
                <w:sz w:val="26"/>
                <w:szCs w:val="26"/>
              </w:rPr>
              <w:t xml:space="preserve"> погибших в дорожно-транспортных происшествиях»,</w:t>
            </w:r>
            <w:r w:rsidRPr="00CA5699">
              <w:rPr>
                <w:sz w:val="26"/>
                <w:szCs w:val="26"/>
              </w:rPr>
              <w:t xml:space="preserve"> человек.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color w:val="000000"/>
                <w:sz w:val="26"/>
                <w:szCs w:val="26"/>
              </w:rPr>
              <w:t>12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2.2. «</w:t>
            </w:r>
            <w:r w:rsidRPr="00CA5699">
              <w:rPr>
                <w:rStyle w:val="ab"/>
                <w:b w:val="0"/>
                <w:sz w:val="26"/>
                <w:szCs w:val="26"/>
              </w:rPr>
              <w:t>Стремление к «нулевой смертности» детей</w:t>
            </w:r>
            <w:r w:rsidR="003A4DEF">
              <w:rPr>
                <w:rStyle w:val="ab"/>
                <w:b w:val="0"/>
                <w:sz w:val="26"/>
                <w:szCs w:val="26"/>
              </w:rPr>
              <w:t>,</w:t>
            </w:r>
            <w:r w:rsidRPr="00CA5699">
              <w:rPr>
                <w:rStyle w:val="ab"/>
                <w:b w:val="0"/>
                <w:sz w:val="26"/>
                <w:szCs w:val="26"/>
              </w:rPr>
              <w:t xml:space="preserve"> погибших в дорожно-транспортных происшествиях», человек.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2.3. «</w:t>
            </w:r>
            <w:r w:rsidRPr="00CA5699">
              <w:rPr>
                <w:rStyle w:val="ab"/>
                <w:b w:val="0"/>
                <w:sz w:val="26"/>
                <w:szCs w:val="26"/>
              </w:rPr>
              <w:t xml:space="preserve">Не допускать увеличение роста количества дорожно-транспортных происшествий с участием детей», </w:t>
            </w:r>
            <w:r w:rsidRPr="00CA5699">
              <w:rPr>
                <w:sz w:val="26"/>
                <w:szCs w:val="26"/>
              </w:rPr>
              <w:t>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color w:val="000000"/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19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Подпрограмма 3. «</w:t>
            </w:r>
            <w:r w:rsidRPr="00CA56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Профилактика безнадзорности и правонарушений несовершеннолетних</w:t>
            </w: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 xml:space="preserve">Показатель 3.1. «Не допускать роста преступлений  несовершеннолетних в состоянии наркотического опьянения», </w:t>
            </w:r>
            <w:r w:rsidRPr="00CA5699">
              <w:rPr>
                <w:sz w:val="26"/>
                <w:szCs w:val="26"/>
              </w:rPr>
              <w:lastRenderedPageBreak/>
              <w:t xml:space="preserve">случаев.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667C76" w:rsidP="004B3A95">
            <w:pPr>
              <w:pStyle w:val="ac"/>
              <w:jc w:val="center"/>
              <w:rPr>
                <w:sz w:val="26"/>
                <w:szCs w:val="26"/>
              </w:rPr>
            </w:pPr>
            <w:bookmarkStart w:id="14" w:name="_GoBack"/>
            <w:bookmarkEnd w:id="14"/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3.2. «Не допускать роста преступлений, ранее совершавшими несовершеннолетними», случаев.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3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3.3. «Доля несовершеннолетних, состоящих на профилактическом учете, занятых в кружках, секциях в свободное от учебы время», процентов.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CA348D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9</w:t>
            </w:r>
            <w:r w:rsidR="00CA348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3.4. «Доля организованной летней занятости несовершеннолетних, состоящих на профилактическом учете», процентов.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24</w:t>
            </w:r>
          </w:p>
        </w:tc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Подпрограмма 4 «Профилактика террористической и экстремистской деятельности»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3A4DEF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4.1. «Количество населения</w:t>
            </w:r>
            <w:r w:rsidR="003A4DEF">
              <w:rPr>
                <w:sz w:val="26"/>
                <w:szCs w:val="26"/>
              </w:rPr>
              <w:t>,</w:t>
            </w:r>
            <w:r w:rsidRPr="00CA5699">
              <w:rPr>
                <w:sz w:val="26"/>
                <w:szCs w:val="26"/>
              </w:rPr>
              <w:t xml:space="preserve"> охваченн</w:t>
            </w:r>
            <w:r w:rsidR="003A4DEF">
              <w:rPr>
                <w:sz w:val="26"/>
                <w:szCs w:val="26"/>
              </w:rPr>
              <w:t>ого</w:t>
            </w:r>
            <w:r w:rsidRPr="00CA5699">
              <w:rPr>
                <w:sz w:val="26"/>
                <w:szCs w:val="26"/>
              </w:rPr>
              <w:t xml:space="preserve"> мероприятиями, направленными на повышение информированности, формирование навыков поведения по противодействию экстремизма, терроризма</w:t>
            </w:r>
            <w:r w:rsidRPr="00CA5699">
              <w:rPr>
                <w:color w:val="FF0000"/>
                <w:sz w:val="26"/>
                <w:szCs w:val="26"/>
              </w:rPr>
              <w:t xml:space="preserve"> </w:t>
            </w:r>
            <w:r w:rsidRPr="00CA5699">
              <w:rPr>
                <w:sz w:val="26"/>
                <w:szCs w:val="26"/>
              </w:rPr>
              <w:t>и неонацизма», человек.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348D" w:rsidP="004B3A9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4350</w:t>
            </w:r>
          </w:p>
        </w:tc>
      </w:tr>
      <w:tr w:rsidR="00CA5699" w:rsidRPr="00CA5699" w:rsidTr="004B3A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26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Показатель 4.2. «Количество мероприятий</w:t>
            </w:r>
            <w:r w:rsidR="003A4DEF">
              <w:rPr>
                <w:sz w:val="26"/>
                <w:szCs w:val="26"/>
              </w:rPr>
              <w:t xml:space="preserve">, </w:t>
            </w:r>
            <w:r w:rsidRPr="00CA5699">
              <w:rPr>
                <w:sz w:val="26"/>
                <w:szCs w:val="26"/>
              </w:rPr>
              <w:t xml:space="preserve"> направленных на формирование толерантного отношения к национальному, религиозному и политическому многообразию»,  количество мероприятий.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  <w:r w:rsidRPr="00CA5699">
              <w:rPr>
                <w:sz w:val="26"/>
                <w:szCs w:val="26"/>
              </w:rPr>
              <w:t>5</w:t>
            </w:r>
            <w:r w:rsidR="00CA348D">
              <w:rPr>
                <w:sz w:val="26"/>
                <w:szCs w:val="26"/>
              </w:rPr>
              <w:t>41</w:t>
            </w:r>
          </w:p>
          <w:p w:rsidR="00CA5699" w:rsidRPr="00CA5699" w:rsidRDefault="00CA5699" w:rsidP="004B3A95">
            <w:pPr>
              <w:pStyle w:val="ac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CA5699" w:rsidRPr="00CA5699" w:rsidRDefault="00CA5699" w:rsidP="004B3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699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</w:tr>
    </w:tbl>
    <w:p w:rsidR="00B50AFE" w:rsidRDefault="00B50AFE" w:rsidP="00C071D0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50AFE" w:rsidRDefault="00B50AFE" w:rsidP="00C071D0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50AFE" w:rsidRDefault="00B50AFE" w:rsidP="00C071D0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C12EF" w:rsidRPr="006A1FE7" w:rsidRDefault="008C12EF" w:rsidP="00C071D0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60E4D" w:rsidRDefault="00860E4D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bookmarkStart w:id="15" w:name="P00700000"/>
      <w:bookmarkEnd w:id="15"/>
    </w:p>
    <w:p w:rsidR="008C12EF" w:rsidRDefault="008C12EF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C12EF" w:rsidRDefault="008C12EF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C12EF" w:rsidRDefault="008C12EF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C12EF" w:rsidRDefault="008C12EF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C12EF" w:rsidRDefault="008C12EF" w:rsidP="002F44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5284D" w:rsidRPr="00860E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 3</w:t>
      </w:r>
    </w:p>
    <w:p w:rsidR="000528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0528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Обеспечение общественного</w:t>
      </w:r>
      <w:r w:rsidRPr="00860E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и противодействие преступности </w:t>
      </w:r>
      <w:r w:rsidRPr="00860E4D"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0707D0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707D0" w:rsidRPr="009C79A3" w:rsidRDefault="000707D0" w:rsidP="00070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C79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РЕСУРСНОЕ ОБЕСПЕЧЕНИЕ</w:t>
      </w:r>
    </w:p>
    <w:p w:rsidR="000707D0" w:rsidRDefault="000707D0" w:rsidP="000707D0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79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реализации муниципальной программы</w:t>
      </w:r>
    </w:p>
    <w:p w:rsidR="000707D0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707D0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707D0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Look w:val="04A0"/>
      </w:tblPr>
      <w:tblGrid>
        <w:gridCol w:w="2619"/>
        <w:gridCol w:w="1906"/>
        <w:gridCol w:w="1395"/>
        <w:gridCol w:w="1274"/>
        <w:gridCol w:w="1133"/>
        <w:gridCol w:w="1280"/>
        <w:gridCol w:w="1269"/>
        <w:gridCol w:w="1550"/>
        <w:gridCol w:w="2360"/>
      </w:tblGrid>
      <w:tr w:rsidR="000707D0" w:rsidRPr="000707D0" w:rsidTr="000707D0">
        <w:trPr>
          <w:trHeight w:val="1140"/>
        </w:trPr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подпрограммы,   основного мероприятия, мероприятия.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соисполнитель, исполнитель</w:t>
            </w:r>
          </w:p>
        </w:tc>
        <w:tc>
          <w:tcPr>
            <w:tcW w:w="26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Объемы бюджетных ассигнований по годам, рублей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Основные направления реализации</w:t>
            </w: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0707D0" w:rsidRPr="000707D0" w:rsidTr="000707D0">
        <w:trPr>
          <w:trHeight w:val="690"/>
        </w:trPr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«Обеспечение общественного порядка и противодействие преступности в Усть-Абаканском районе»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 xml:space="preserve">Всего по муниципальной программе, 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132 941,79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99 117,14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73 367,92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109 000,00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74 000,00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74 000,00</w:t>
            </w:r>
          </w:p>
        </w:tc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Районный бюджет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132 941,79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99 117,14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73 367,92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74 000,00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74 000,00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69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Администрация Усть-Абаканского муниципального района Республики Хакасия (далее- Администрация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района)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28 941,79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24 194,54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22 891,92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72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Управление образования Усть-Абаканского муниципального района Республики Хакасия (далее - Управление образование)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37 166,60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25 476,00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57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УКМПСТ Усть-Абаканского муниципального района Республики Хакасия (далее -УКМПСТ)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37 756,00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 Профилактика правонарушений, обеспечение безопасности и общественного порядка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707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16 245,00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81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 Профилактика правонарушений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16 245,00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17 000,00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110"/>
        </w:trPr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1.1.1.                                        Укрепление безопасности и общественного порядка в Усть-Абаканском районе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AD6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14 745,00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Поощрение лучших работников полиции и членов общественных организаций правоохранительной направленности</w:t>
            </w:r>
          </w:p>
        </w:tc>
      </w:tr>
      <w:tr w:rsidR="000707D0" w:rsidRPr="000707D0" w:rsidTr="000707D0">
        <w:trPr>
          <w:trHeight w:val="112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Оплата гос.пошлины для восстановления паспорта для лиц, находящихся в тяжелой жизненной ситуации</w:t>
            </w:r>
          </w:p>
        </w:tc>
      </w:tr>
      <w:tr w:rsidR="000707D0" w:rsidRPr="000707D0" w:rsidTr="000707D0">
        <w:trPr>
          <w:trHeight w:val="79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 Повышение безопасности дорожного движения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37 166,60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25 476,00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05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                      Профилактика дорожно-транспортных происшествий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37 166,60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25 476,00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315"/>
        </w:trPr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Мероприятие 2.1.1.                                  Мероприятия по повышению безопасности дорожного движения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образования 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37 166,60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25 476,00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44 000,00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и проведение профилактических мероприятий (акций) по безопасности дорожного движения (Районный конкурс-соревнование юных велосипедистов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«Безопасное колесо»);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br/>
              <w:t>Организация работы по профилактике детского дорожно-транспортного травматизма в образовательных организациях Усть-Абаканского района (Общеразвивающая программа «Безопасные дороги» на базе РЦДО «Лаборатория безопасности»;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br/>
              <w:t>Участие в республиканских мероприятиях с несовершеннолетними (Республиканская информационно-пропагандистская кампания по безопасности дорожного движения «Безопасные каникулы», Республиканская профильная смена активистов отрядов ЮИД);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Обеспечение образовательных организаций комплектом оборудования и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методическими материалами по профилактике дорожного травматизма.</w:t>
            </w:r>
          </w:p>
        </w:tc>
      </w:tr>
      <w:tr w:rsidR="000707D0" w:rsidRPr="000707D0" w:rsidTr="000707D0">
        <w:trPr>
          <w:trHeight w:val="2010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220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2355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07D0" w:rsidRPr="000707D0" w:rsidTr="000707D0">
        <w:trPr>
          <w:trHeight w:val="94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Подпрограмма 3. Профилактика безнадзорности и правонарушений несовершеннолетних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63 296,29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42 578,54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28 945,00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08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3.1.                                        Профилактика правонарушений несовершеннолетних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63 296,29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42 578,54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28 945,00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860"/>
        </w:trPr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Мероприятие 3.1.1.                          Мероприятия по профилактике безнадзорности и правонарушений несовершеннолетних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13 296,29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4 822,54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3 945,00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Организация и обеспечение работы комиссии по делам несовершеннолетних и защите их прав (Приобретение основных средств, канцелярии, ГСМ для проведения рейдовых мероприятий).</w:t>
            </w:r>
          </w:p>
        </w:tc>
      </w:tr>
      <w:tr w:rsidR="000707D0" w:rsidRPr="000707D0" w:rsidTr="000707D0">
        <w:trPr>
          <w:trHeight w:val="2100"/>
        </w:trPr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УКМПСТ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37 756,00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Мероприятия по профилактике безнадзорности и правонарушений среди несовершеннолетних «группы риска». Трудоустройство в летний период несовершеннолетних, состоящих на проф.учете в КДН и ЗП</w:t>
            </w:r>
          </w:p>
        </w:tc>
      </w:tr>
      <w:tr w:rsidR="000707D0" w:rsidRPr="000707D0" w:rsidTr="000707D0">
        <w:trPr>
          <w:trHeight w:val="1065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4. Профилактика террористической и экстремистской деятельности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2 645,50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2 372,00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2 701,92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103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4.1.                 Противодействие терроризму и экстремизму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2 645,50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2 372,00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2 701,92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07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707D0" w:rsidRPr="000707D0" w:rsidTr="000707D0">
        <w:trPr>
          <w:trHeight w:val="777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4.1.1.                             Мероприятия по профилактике терроризма и экстремизма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Администрация  района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2 645,50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2 372,00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2 701,92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07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>3 000,00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7D0" w:rsidRPr="000707D0" w:rsidRDefault="000707D0" w:rsidP="006A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7D0"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и распространение информационных материалов (памятки, листовки, текстовые, графические, аудио и видео), направленных на профилактику террористической и экстремистской деятельности, формирование неприятия идеологии терроризма, разъяснения форм и методов деятельности украинских спецслужб по вовле-чению граждан России в диверсионно-террористическую деятельность,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проведение адресных и индивидуальных мероприятий, направленных на предупреждение распространения украинскими радикальными организациями идеологии терроризма и идей неонацизма, адресных и индивидуальных </w:t>
            </w:r>
            <w:r w:rsidRPr="000707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мероприятий с детьми, родители которых были осуждены за преступления террористического характера и экстремистской направленности, с приверженцами молодежных субкультур, участниками уличных групп, неформальных объединений, склонных к отклоняющемуся от норм поведению; состоящих на профилактическом учете.</w:t>
            </w:r>
          </w:p>
        </w:tc>
      </w:tr>
    </w:tbl>
    <w:p w:rsidR="000707D0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707D0" w:rsidRPr="00860E4D" w:rsidRDefault="000707D0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D71B99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802BD5" w:rsidSect="00BC7A70">
          <w:headerReference w:type="default" r:id="rId16"/>
          <w:footerReference w:type="default" r:id="rId17"/>
          <w:pgSz w:w="16838" w:h="11906" w:orient="landscape"/>
          <w:pgMar w:top="1701" w:right="1134" w:bottom="851" w:left="1134" w:header="0" w:footer="0" w:gutter="0"/>
          <w:cols w:space="708"/>
          <w:docGrid w:linePitch="360"/>
        </w:sectPr>
      </w:pPr>
    </w:p>
    <w:p w:rsidR="00802BD5" w:rsidRPr="00860E4D" w:rsidRDefault="00802BD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 4</w:t>
      </w:r>
    </w:p>
    <w:p w:rsidR="00802BD5" w:rsidRDefault="00802BD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802BD5" w:rsidRDefault="00802BD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802BD5" w:rsidRDefault="00802BD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Обеспечение общественного</w:t>
      </w:r>
      <w:r w:rsidRPr="00860E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и противодействие преступности </w:t>
      </w:r>
      <w:r w:rsidRPr="00860E4D"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802BD5" w:rsidRDefault="00802BD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2B85" w:rsidRDefault="003F2B85" w:rsidP="00802BD5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802B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84172">
        <w:rPr>
          <w:rFonts w:ascii="Times New Roman" w:hAnsi="Times New Roman" w:cs="Times New Roman"/>
          <w:b/>
          <w:color w:val="000000"/>
          <w:sz w:val="26"/>
          <w:szCs w:val="26"/>
        </w:rPr>
        <w:t>Правила предоставления и распределения</w:t>
      </w:r>
    </w:p>
    <w:p w:rsidR="00802BD5" w:rsidRPr="00953AB3" w:rsidRDefault="00802BD5" w:rsidP="00802BD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иных </w:t>
      </w:r>
      <w:r w:rsidRPr="00953AB3">
        <w:rPr>
          <w:rFonts w:ascii="Times New Roman" w:hAnsi="Times New Roman" w:cs="Times New Roman"/>
          <w:b/>
          <w:sz w:val="26"/>
          <w:szCs w:val="26"/>
        </w:rPr>
        <w:t xml:space="preserve">межбюджетных трансфертов из бюджета </w:t>
      </w:r>
    </w:p>
    <w:p w:rsidR="00802BD5" w:rsidRDefault="00802BD5" w:rsidP="002F23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4F639E">
        <w:rPr>
          <w:rFonts w:ascii="Times New Roman" w:hAnsi="Times New Roman" w:cs="Times New Roman"/>
          <w:b/>
          <w:sz w:val="26"/>
          <w:szCs w:val="26"/>
        </w:rPr>
        <w:t>ого муниципального</w:t>
      </w:r>
      <w:r w:rsidRPr="00953AB3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4F639E">
        <w:rPr>
          <w:rFonts w:ascii="Times New Roman" w:hAnsi="Times New Roman" w:cs="Times New Roman"/>
          <w:b/>
          <w:sz w:val="26"/>
          <w:szCs w:val="26"/>
        </w:rPr>
        <w:t>а</w:t>
      </w:r>
      <w:r w:rsidRPr="00953AB3">
        <w:rPr>
          <w:rFonts w:ascii="Times New Roman" w:hAnsi="Times New Roman" w:cs="Times New Roman"/>
          <w:b/>
          <w:sz w:val="26"/>
          <w:szCs w:val="26"/>
        </w:rPr>
        <w:t xml:space="preserve"> Республики Хакасия бюджетам поселений</w:t>
      </w:r>
      <w:r w:rsidR="004F639E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</w:t>
      </w:r>
      <w:r w:rsidRPr="0048417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на мероприяти</w:t>
      </w:r>
      <w:r w:rsidR="002F23BA">
        <w:rPr>
          <w:rFonts w:ascii="Times New Roman" w:hAnsi="Times New Roman" w:cs="Times New Roman"/>
          <w:b/>
          <w:color w:val="000000"/>
          <w:sz w:val="26"/>
          <w:szCs w:val="26"/>
        </w:rPr>
        <w:t>я</w:t>
      </w:r>
      <w:r w:rsidRPr="004841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02BD5">
        <w:rPr>
          <w:rFonts w:ascii="Times New Roman" w:hAnsi="Times New Roman" w:cs="Times New Roman"/>
          <w:b/>
          <w:sz w:val="26"/>
          <w:szCs w:val="26"/>
        </w:rPr>
        <w:t>по профилактике безнадзорности и правонарушений несовершеннолетних</w:t>
      </w:r>
    </w:p>
    <w:p w:rsidR="00802BD5" w:rsidRDefault="00802BD5" w:rsidP="00802B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02BD5" w:rsidRDefault="00802BD5" w:rsidP="002F23B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4C">
        <w:rPr>
          <w:rFonts w:ascii="Times New Roman" w:hAnsi="Times New Roman" w:cs="Times New Roman"/>
          <w:sz w:val="26"/>
          <w:szCs w:val="26"/>
        </w:rPr>
        <w:t xml:space="preserve">Настоящие </w:t>
      </w:r>
      <w:r>
        <w:rPr>
          <w:rFonts w:ascii="Times New Roman" w:hAnsi="Times New Roman" w:cs="Times New Roman"/>
          <w:sz w:val="26"/>
          <w:szCs w:val="26"/>
        </w:rPr>
        <w:t>Правила</w:t>
      </w:r>
      <w:r w:rsidRPr="00FB65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устанавливают цели, условия и порядок предоставления и распределения </w:t>
      </w:r>
      <w:r w:rsidRPr="00FB654C">
        <w:rPr>
          <w:rFonts w:ascii="Times New Roman" w:hAnsi="Times New Roman" w:cs="Times New Roman"/>
          <w:sz w:val="26"/>
          <w:szCs w:val="26"/>
        </w:rPr>
        <w:t>иных межбюджетных трансфертов из бюджета Усть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FB654C">
        <w:rPr>
          <w:rFonts w:ascii="Times New Roman" w:hAnsi="Times New Roman" w:cs="Times New Roman"/>
          <w:sz w:val="26"/>
          <w:szCs w:val="26"/>
        </w:rPr>
        <w:t>Абаканск</w:t>
      </w:r>
      <w:r w:rsidR="004F639E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F639E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FB654C">
        <w:rPr>
          <w:rFonts w:ascii="Times New Roman" w:hAnsi="Times New Roman" w:cs="Times New Roman"/>
          <w:sz w:val="26"/>
          <w:szCs w:val="26"/>
        </w:rPr>
        <w:t xml:space="preserve"> бюджетам поселений</w:t>
      </w:r>
      <w:r w:rsidR="004F639E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  <w:r w:rsidR="002252FD">
        <w:rPr>
          <w:rFonts w:ascii="Times New Roman" w:hAnsi="Times New Roman" w:cs="Times New Roman"/>
          <w:sz w:val="26"/>
          <w:szCs w:val="26"/>
        </w:rPr>
        <w:t xml:space="preserve"> (далее- поселения)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682B">
        <w:rPr>
          <w:rFonts w:ascii="Times New Roman" w:hAnsi="Times New Roman" w:cs="Times New Roman"/>
          <w:sz w:val="26"/>
          <w:szCs w:val="26"/>
        </w:rPr>
        <w:t xml:space="preserve">на </w:t>
      </w:r>
      <w:r w:rsidR="002F23BA">
        <w:rPr>
          <w:rFonts w:ascii="Times New Roman" w:hAnsi="Times New Roman" w:cs="Times New Roman"/>
          <w:sz w:val="26"/>
          <w:szCs w:val="26"/>
        </w:rPr>
        <w:t xml:space="preserve">реализацию программных </w:t>
      </w:r>
      <w:r w:rsidRPr="0052682B">
        <w:rPr>
          <w:rFonts w:ascii="Times New Roman" w:hAnsi="Times New Roman" w:cs="Times New Roman"/>
          <w:sz w:val="26"/>
          <w:szCs w:val="26"/>
        </w:rPr>
        <w:t>мероприяти</w:t>
      </w:r>
      <w:r w:rsidR="002F23BA">
        <w:rPr>
          <w:rFonts w:ascii="Times New Roman" w:hAnsi="Times New Roman" w:cs="Times New Roman"/>
          <w:sz w:val="26"/>
          <w:szCs w:val="26"/>
        </w:rPr>
        <w:t>й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2B85" w:rsidRPr="003F2B85">
        <w:rPr>
          <w:rFonts w:ascii="Times New Roman" w:hAnsi="Times New Roman" w:cs="Times New Roman"/>
          <w:sz w:val="26"/>
          <w:szCs w:val="26"/>
        </w:rPr>
        <w:t>по профилактике безнадзорности и правонарушений несовершеннолетних</w:t>
      </w:r>
      <w:r w:rsidR="003F2B85">
        <w:rPr>
          <w:rFonts w:ascii="Times New Roman" w:hAnsi="Times New Roman" w:cs="Times New Roman"/>
          <w:sz w:val="26"/>
          <w:szCs w:val="26"/>
        </w:rPr>
        <w:t xml:space="preserve">, мероприятия </w:t>
      </w:r>
      <w:r w:rsidRPr="00484172">
        <w:rPr>
          <w:rFonts w:ascii="Times New Roman" w:hAnsi="Times New Roman" w:cs="Times New Roman"/>
          <w:sz w:val="26"/>
          <w:szCs w:val="26"/>
        </w:rPr>
        <w:t>по временному трудоустройству несовершеннолетних, состоящих на профилактическом учете в Комиссии по делам несовершеннолетних и защите их прав.</w:t>
      </w:r>
    </w:p>
    <w:p w:rsidR="002F23BA" w:rsidRPr="00FB654C" w:rsidRDefault="002F23BA" w:rsidP="002F23B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4C">
        <w:rPr>
          <w:rFonts w:ascii="Times New Roman" w:hAnsi="Times New Roman" w:cs="Times New Roman"/>
          <w:sz w:val="26"/>
          <w:szCs w:val="26"/>
        </w:rPr>
        <w:t xml:space="preserve">Участником данной программы могут быть муниципальные образования, </w:t>
      </w:r>
      <w:r w:rsidRPr="002478F7">
        <w:rPr>
          <w:rFonts w:ascii="Times New Roman" w:hAnsi="Times New Roman" w:cs="Times New Roman"/>
          <w:sz w:val="26"/>
          <w:szCs w:val="26"/>
        </w:rPr>
        <w:t>получающие дотацию на выравнивание уровня бюджетной обеспеченности.</w:t>
      </w:r>
    </w:p>
    <w:p w:rsidR="002F23BA" w:rsidRDefault="002F23BA" w:rsidP="002F23B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4C">
        <w:rPr>
          <w:rFonts w:ascii="Times New Roman" w:hAnsi="Times New Roman" w:cs="Times New Roman"/>
          <w:sz w:val="26"/>
          <w:szCs w:val="26"/>
        </w:rPr>
        <w:t>Претендовать на получение иных межбюджетных трансфертов могут поселени</w:t>
      </w:r>
      <w:r w:rsidR="002252FD">
        <w:rPr>
          <w:rFonts w:ascii="Times New Roman" w:hAnsi="Times New Roman" w:cs="Times New Roman"/>
          <w:sz w:val="26"/>
          <w:szCs w:val="26"/>
        </w:rPr>
        <w:t>я</w:t>
      </w:r>
      <w:r w:rsidRPr="00FB654C">
        <w:rPr>
          <w:rFonts w:ascii="Times New Roman" w:hAnsi="Times New Roman" w:cs="Times New Roman"/>
          <w:sz w:val="26"/>
          <w:szCs w:val="26"/>
        </w:rPr>
        <w:t>, заключившие с Усть-Абакански</w:t>
      </w:r>
      <w:r w:rsidR="004F639E">
        <w:rPr>
          <w:rFonts w:ascii="Times New Roman" w:hAnsi="Times New Roman" w:cs="Times New Roman"/>
          <w:sz w:val="26"/>
          <w:szCs w:val="26"/>
        </w:rPr>
        <w:t>м муниципальным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F639E">
        <w:rPr>
          <w:rFonts w:ascii="Times New Roman" w:hAnsi="Times New Roman" w:cs="Times New Roman"/>
          <w:sz w:val="26"/>
          <w:szCs w:val="26"/>
        </w:rPr>
        <w:t>ом Республики Хакасия</w:t>
      </w:r>
      <w:r w:rsidRPr="00FB654C">
        <w:rPr>
          <w:rFonts w:ascii="Times New Roman" w:hAnsi="Times New Roman" w:cs="Times New Roman"/>
          <w:sz w:val="26"/>
          <w:szCs w:val="26"/>
        </w:rPr>
        <w:t xml:space="preserve"> в текущем финансовом году соглашение о мерах по </w:t>
      </w:r>
      <w:r>
        <w:rPr>
          <w:rFonts w:ascii="Times New Roman" w:hAnsi="Times New Roman" w:cs="Times New Roman"/>
          <w:sz w:val="26"/>
          <w:szCs w:val="26"/>
        </w:rPr>
        <w:t xml:space="preserve">социально-экономическому развитию и оздоровлению муниципальных финансов </w:t>
      </w:r>
      <w:r w:rsidRPr="00FB654C">
        <w:rPr>
          <w:rFonts w:ascii="Times New Roman" w:hAnsi="Times New Roman" w:cs="Times New Roman"/>
          <w:sz w:val="26"/>
          <w:szCs w:val="26"/>
        </w:rPr>
        <w:t>поселения и выполняющие его условия.</w:t>
      </w:r>
    </w:p>
    <w:p w:rsidR="002F23BA" w:rsidRPr="00FB654C" w:rsidRDefault="002F23BA" w:rsidP="002F23B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4C">
        <w:rPr>
          <w:rFonts w:ascii="Times New Roman" w:hAnsi="Times New Roman" w:cs="Times New Roman"/>
          <w:sz w:val="26"/>
          <w:szCs w:val="26"/>
        </w:rPr>
        <w:t>Размер трансферта, выделяемого за счет средств бюджета Усть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FB654C">
        <w:rPr>
          <w:rFonts w:ascii="Times New Roman" w:hAnsi="Times New Roman" w:cs="Times New Roman"/>
          <w:sz w:val="26"/>
          <w:szCs w:val="26"/>
        </w:rPr>
        <w:t>Абаканск</w:t>
      </w:r>
      <w:r w:rsidR="004F639E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F639E">
        <w:rPr>
          <w:rFonts w:ascii="Times New Roman" w:hAnsi="Times New Roman" w:cs="Times New Roman"/>
          <w:sz w:val="26"/>
          <w:szCs w:val="26"/>
        </w:rPr>
        <w:t xml:space="preserve">а 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рассчитывается по следующей формуле:</w:t>
      </w:r>
    </w:p>
    <w:p w:rsidR="002F23BA" w:rsidRPr="00FB654C" w:rsidRDefault="002F23BA" w:rsidP="002F23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802BD5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Ci</w:t>
      </w:r>
      <w:r w:rsidR="002F23BA">
        <w:rPr>
          <w:rFonts w:ascii="Times New Roman" w:hAnsi="Times New Roman" w:cs="Times New Roman"/>
          <w:color w:val="000000"/>
          <w:sz w:val="26"/>
          <w:szCs w:val="26"/>
        </w:rPr>
        <w:t xml:space="preserve"> = 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Si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 *  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K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>п,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3F2B85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де: </w:t>
      </w:r>
    </w:p>
    <w:p w:rsidR="003F2B85" w:rsidRPr="00484172" w:rsidRDefault="003F2B85" w:rsidP="00802BD5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802BD5" w:rsidRPr="00484172" w:rsidRDefault="00802BD5" w:rsidP="003F2B85">
      <w:pPr>
        <w:spacing w:after="0" w:line="240" w:lineRule="auto"/>
        <w:ind w:firstLine="567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– размер трансферта – 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- му муниципальному образованию;</w:t>
      </w:r>
    </w:p>
    <w:p w:rsidR="00802BD5" w:rsidRPr="00484172" w:rsidRDefault="00802BD5" w:rsidP="003F2B8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Si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2B85" w:rsidRPr="00484172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сумма заявленных финансовых средств на соответствующий год 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–го муниципального образования;</w:t>
      </w:r>
    </w:p>
    <w:p w:rsidR="00802BD5" w:rsidRDefault="00802BD5" w:rsidP="003F2B8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</w:rPr>
        <w:t>Кп</w:t>
      </w:r>
      <w:r w:rsidR="003F2B8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2B85" w:rsidRPr="00484172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понижающий коэффициент, который определяется по формуле:</w:t>
      </w:r>
    </w:p>
    <w:p w:rsidR="003F2B85" w:rsidRDefault="003F2B85" w:rsidP="00802B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9"/>
        <w:gridCol w:w="1205"/>
        <w:gridCol w:w="2109"/>
      </w:tblGrid>
      <w:tr w:rsidR="003F2B85" w:rsidRPr="00FB654C" w:rsidTr="003F2B85">
        <w:trPr>
          <w:jc w:val="center"/>
        </w:trPr>
        <w:tc>
          <w:tcPr>
            <w:tcW w:w="72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B85" w:rsidRPr="00FB654C" w:rsidRDefault="003F2B85" w:rsidP="003F2B85">
            <w:pPr>
              <w:pStyle w:val="a3"/>
              <w:ind w:right="-1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B8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 </w:t>
            </w:r>
            <w:r w:rsidRPr="00FB654C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F2B85" w:rsidRPr="003F2B85" w:rsidRDefault="003F2B85" w:rsidP="003F2B85">
            <w:pPr>
              <w:pStyle w:val="a3"/>
              <w:ind w:right="-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общ</w:t>
            </w:r>
          </w:p>
        </w:tc>
        <w:tc>
          <w:tcPr>
            <w:tcW w:w="21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B85" w:rsidRPr="00FB654C" w:rsidRDefault="003F2B85" w:rsidP="0094199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FB654C">
              <w:rPr>
                <w:rFonts w:ascii="Times New Roman" w:hAnsi="Times New Roman" w:cs="Times New Roman"/>
                <w:sz w:val="26"/>
                <w:szCs w:val="26"/>
              </w:rPr>
              <w:t>где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3F2B85" w:rsidRPr="00FB654C" w:rsidTr="003F2B85">
        <w:trPr>
          <w:jc w:val="center"/>
        </w:trPr>
        <w:tc>
          <w:tcPr>
            <w:tcW w:w="7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F2B85" w:rsidRPr="00FB654C" w:rsidRDefault="003F2B85" w:rsidP="0094199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" w:type="dxa"/>
            <w:tcBorders>
              <w:left w:val="nil"/>
              <w:bottom w:val="nil"/>
              <w:right w:val="nil"/>
            </w:tcBorders>
          </w:tcPr>
          <w:p w:rsidR="003F2B85" w:rsidRPr="00FB654C" w:rsidRDefault="003F2B85" w:rsidP="003F2B8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6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SUM</w:t>
            </w:r>
            <w:r w:rsidRPr="00FB65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FB6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F2B85" w:rsidRPr="00FB654C" w:rsidRDefault="003F2B85" w:rsidP="0094199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2B85" w:rsidRDefault="003F2B85" w:rsidP="00802BD5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802BD5" w:rsidRPr="00484172" w:rsidRDefault="00802BD5" w:rsidP="003F2B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общ. – объем бюджетных ассигнований, предусмотренный в бюджете  Усть-Абаканск</w:t>
      </w:r>
      <w:r w:rsidR="004F639E">
        <w:rPr>
          <w:rFonts w:ascii="Times New Roman" w:hAnsi="Times New Roman" w:cs="Times New Roman"/>
          <w:color w:val="000000"/>
          <w:sz w:val="26"/>
          <w:szCs w:val="26"/>
        </w:rPr>
        <w:t>ого муниципального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4F639E">
        <w:rPr>
          <w:rFonts w:ascii="Times New Roman" w:hAnsi="Times New Roman" w:cs="Times New Roman"/>
          <w:color w:val="000000"/>
          <w:sz w:val="26"/>
          <w:szCs w:val="26"/>
        </w:rPr>
        <w:t>а Республики Хакасия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на очередной финансовый год </w:t>
      </w:r>
      <w:r w:rsidRPr="00484172">
        <w:rPr>
          <w:rFonts w:ascii="Times New Roman" w:hAnsi="Times New Roman" w:cs="Times New Roman"/>
          <w:sz w:val="26"/>
          <w:szCs w:val="26"/>
        </w:rPr>
        <w:t xml:space="preserve">по временному трудоустройству несовершеннолетних, состоящих </w:t>
      </w:r>
      <w:r w:rsidRPr="00484172">
        <w:rPr>
          <w:rFonts w:ascii="Times New Roman" w:hAnsi="Times New Roman" w:cs="Times New Roman"/>
          <w:sz w:val="26"/>
          <w:szCs w:val="26"/>
        </w:rPr>
        <w:lastRenderedPageBreak/>
        <w:t>на профилактическом учете в Комиссии по делам несовершеннолетних и защите их прав</w:t>
      </w:r>
      <w:r w:rsidR="00335945">
        <w:rPr>
          <w:rFonts w:ascii="Times New Roman" w:hAnsi="Times New Roman" w:cs="Times New Roman"/>
          <w:sz w:val="26"/>
          <w:szCs w:val="26"/>
        </w:rPr>
        <w:t>.</w:t>
      </w:r>
    </w:p>
    <w:p w:rsidR="00802BD5" w:rsidRDefault="00802BD5" w:rsidP="00802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SUM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4172">
        <w:rPr>
          <w:rFonts w:ascii="Times New Roman" w:hAnsi="Times New Roman" w:cs="Times New Roman"/>
          <w:color w:val="000000"/>
          <w:sz w:val="26"/>
          <w:szCs w:val="26"/>
          <w:lang w:val="en-US"/>
        </w:rPr>
        <w:t>Si</w:t>
      </w:r>
      <w:r w:rsidRPr="00484172">
        <w:rPr>
          <w:rFonts w:ascii="Times New Roman" w:hAnsi="Times New Roman" w:cs="Times New Roman"/>
          <w:color w:val="000000"/>
          <w:sz w:val="26"/>
          <w:szCs w:val="26"/>
        </w:rPr>
        <w:t xml:space="preserve"> – общий объем заявленных финансовых средств.</w:t>
      </w:r>
      <w:r w:rsidRPr="004841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2B85" w:rsidRPr="00FB654C" w:rsidRDefault="003F2B85" w:rsidP="003F2B8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4C">
        <w:rPr>
          <w:rFonts w:ascii="Times New Roman" w:hAnsi="Times New Roman" w:cs="Times New Roman"/>
          <w:sz w:val="26"/>
          <w:szCs w:val="26"/>
        </w:rPr>
        <w:t xml:space="preserve">Распределение иных межбюджетных трансфертов на реализацию мероприятий </w:t>
      </w:r>
      <w:r w:rsidRPr="003F2B85">
        <w:rPr>
          <w:rFonts w:ascii="Times New Roman" w:hAnsi="Times New Roman" w:cs="Times New Roman"/>
          <w:sz w:val="26"/>
          <w:szCs w:val="26"/>
        </w:rPr>
        <w:t>по профилактике безнадзорности и правонарушений несовершеннолетних</w:t>
      </w:r>
      <w:r w:rsidRPr="00FB654C">
        <w:rPr>
          <w:rFonts w:ascii="Times New Roman" w:hAnsi="Times New Roman" w:cs="Times New Roman"/>
          <w:sz w:val="26"/>
          <w:szCs w:val="26"/>
        </w:rPr>
        <w:t xml:space="preserve"> поселений утверждается нормативным прав</w:t>
      </w:r>
      <w:r w:rsidR="0083084B">
        <w:rPr>
          <w:rFonts w:ascii="Times New Roman" w:hAnsi="Times New Roman" w:cs="Times New Roman"/>
          <w:sz w:val="26"/>
          <w:szCs w:val="26"/>
        </w:rPr>
        <w:t>овым актом Г</w:t>
      </w:r>
      <w:r w:rsidRPr="00FB654C">
        <w:rPr>
          <w:rFonts w:ascii="Times New Roman" w:hAnsi="Times New Roman" w:cs="Times New Roman"/>
          <w:sz w:val="26"/>
          <w:szCs w:val="26"/>
        </w:rPr>
        <w:t>лавы Усть-Абаканск</w:t>
      </w:r>
      <w:r w:rsidR="0083084B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83084B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FB654C">
        <w:rPr>
          <w:rFonts w:ascii="Times New Roman" w:hAnsi="Times New Roman" w:cs="Times New Roman"/>
          <w:sz w:val="26"/>
          <w:szCs w:val="26"/>
        </w:rPr>
        <w:t xml:space="preserve"> в пределах, утвержденных Решением о бюджете на текущий финансовый год У</w:t>
      </w:r>
      <w:r w:rsidR="0083084B">
        <w:rPr>
          <w:rFonts w:ascii="Times New Roman" w:hAnsi="Times New Roman" w:cs="Times New Roman"/>
          <w:sz w:val="26"/>
          <w:szCs w:val="26"/>
        </w:rPr>
        <w:t>правлению финансов и экономики А</w:t>
      </w:r>
      <w:r w:rsidRPr="00FB654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83084B">
        <w:rPr>
          <w:rFonts w:ascii="Times New Roman" w:hAnsi="Times New Roman" w:cs="Times New Roman"/>
          <w:sz w:val="26"/>
          <w:szCs w:val="26"/>
        </w:rPr>
        <w:t>Усть-Абаканск</w:t>
      </w:r>
      <w:r w:rsidR="00A63DC2">
        <w:rPr>
          <w:rFonts w:ascii="Times New Roman" w:hAnsi="Times New Roman" w:cs="Times New Roman"/>
          <w:sz w:val="26"/>
          <w:szCs w:val="26"/>
        </w:rPr>
        <w:t>ого</w:t>
      </w:r>
      <w:r w:rsidR="0083084B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A63DC2">
        <w:rPr>
          <w:rFonts w:ascii="Times New Roman" w:hAnsi="Times New Roman" w:cs="Times New Roman"/>
          <w:sz w:val="26"/>
          <w:szCs w:val="26"/>
        </w:rPr>
        <w:t>ого</w:t>
      </w:r>
      <w:r w:rsidRPr="00FB65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63DC2">
        <w:rPr>
          <w:rFonts w:ascii="Times New Roman" w:hAnsi="Times New Roman" w:cs="Times New Roman"/>
          <w:sz w:val="26"/>
          <w:szCs w:val="26"/>
        </w:rPr>
        <w:t>а</w:t>
      </w:r>
      <w:r w:rsidR="0083084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FB654C">
        <w:rPr>
          <w:rFonts w:ascii="Times New Roman" w:hAnsi="Times New Roman" w:cs="Times New Roman"/>
          <w:sz w:val="26"/>
          <w:szCs w:val="26"/>
        </w:rPr>
        <w:t xml:space="preserve"> на эти цели лимитов бюджетных ассигнований.</w:t>
      </w:r>
    </w:p>
    <w:p w:rsidR="003F2B85" w:rsidRPr="00FB654C" w:rsidRDefault="003F2B85" w:rsidP="003F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 xml:space="preserve">6. Неиспользованный остаток средств иных межбюджетных трансфертов (далее трансферты) или использование не по целевому назначению подлежит возврату в бюджет  </w:t>
      </w:r>
      <w:r w:rsidR="0083084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FB654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2B85" w:rsidRDefault="003F2B85" w:rsidP="003F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4C">
        <w:rPr>
          <w:rFonts w:ascii="Times New Roman" w:hAnsi="Times New Roman" w:cs="Times New Roman"/>
          <w:sz w:val="26"/>
          <w:szCs w:val="26"/>
        </w:rPr>
        <w:t xml:space="preserve">Если одно или несколько муниципальных образований, отобранных для получения трансфертов, лишаются права на получение трансфертов, эти средства распределяются между муниципальными образованиями, отобранными для получения трансфертов, в соответствии с п.4 </w:t>
      </w:r>
      <w:r>
        <w:rPr>
          <w:rFonts w:ascii="Times New Roman" w:hAnsi="Times New Roman" w:cs="Times New Roman"/>
          <w:sz w:val="26"/>
          <w:szCs w:val="26"/>
        </w:rPr>
        <w:t>настоящих</w:t>
      </w:r>
      <w:r w:rsidRPr="00853C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Правил.</w:t>
      </w:r>
    </w:p>
    <w:p w:rsidR="006A6328" w:rsidRDefault="006A6328" w:rsidP="006A6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6328" w:rsidRDefault="006A6328" w:rsidP="006A6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6328" w:rsidRDefault="006A6328" w:rsidP="006A6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6328" w:rsidRDefault="006A6328" w:rsidP="006A6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6A6328" w:rsidRPr="00736587" w:rsidTr="00547AEB">
        <w:tc>
          <w:tcPr>
            <w:tcW w:w="6096" w:type="dxa"/>
            <w:shd w:val="clear" w:color="auto" w:fill="auto"/>
          </w:tcPr>
          <w:p w:rsidR="006A6328" w:rsidRPr="00F42409" w:rsidRDefault="00F42409" w:rsidP="00F4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2409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>Управляющий делами Администрации Усть-Абаканского муниципального 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6A6328" w:rsidRPr="00F42409" w:rsidRDefault="006A6328" w:rsidP="00547A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6328" w:rsidRPr="00F42409" w:rsidRDefault="00F42409" w:rsidP="00547A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О.В. Лемытская</w:t>
            </w:r>
          </w:p>
        </w:tc>
      </w:tr>
      <w:tr w:rsidR="006A6328" w:rsidRPr="00736587" w:rsidTr="00547AEB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6A6328" w:rsidRPr="00736587" w:rsidRDefault="006A6328" w:rsidP="00547AEB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6A6328" w:rsidRPr="0082168F" w:rsidRDefault="006A6328" w:rsidP="006A6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Pr="00732FD0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sectPr w:rsidR="00802BD5" w:rsidRPr="00732FD0" w:rsidSect="00802BD5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0AB" w:rsidRDefault="004550AB" w:rsidP="00D05D25">
      <w:pPr>
        <w:spacing w:after="0" w:line="240" w:lineRule="auto"/>
      </w:pPr>
      <w:r>
        <w:separator/>
      </w:r>
    </w:p>
  </w:endnote>
  <w:endnote w:type="continuationSeparator" w:id="1">
    <w:p w:rsidR="004550AB" w:rsidRDefault="004550AB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Pr="00D71B99" w:rsidRDefault="003A4DEF" w:rsidP="00D71B9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0AB" w:rsidRDefault="004550AB" w:rsidP="00D05D25">
      <w:pPr>
        <w:spacing w:after="0" w:line="240" w:lineRule="auto"/>
      </w:pPr>
      <w:r>
        <w:separator/>
      </w:r>
    </w:p>
  </w:footnote>
  <w:footnote w:type="continuationSeparator" w:id="1">
    <w:p w:rsidR="004550AB" w:rsidRDefault="004550AB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Default="003A4DEF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F" w:rsidRPr="00CD7348" w:rsidRDefault="003A4DEF" w:rsidP="00CD734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11906"/>
    <w:rsid w:val="00017504"/>
    <w:rsid w:val="000203EA"/>
    <w:rsid w:val="000230AC"/>
    <w:rsid w:val="000276F7"/>
    <w:rsid w:val="0003590B"/>
    <w:rsid w:val="00046278"/>
    <w:rsid w:val="00046823"/>
    <w:rsid w:val="00047797"/>
    <w:rsid w:val="000527A3"/>
    <w:rsid w:val="0005284D"/>
    <w:rsid w:val="000530FE"/>
    <w:rsid w:val="000552A9"/>
    <w:rsid w:val="00055ADC"/>
    <w:rsid w:val="000640B7"/>
    <w:rsid w:val="000707D0"/>
    <w:rsid w:val="00075776"/>
    <w:rsid w:val="00077312"/>
    <w:rsid w:val="00080AE2"/>
    <w:rsid w:val="00085594"/>
    <w:rsid w:val="0009326E"/>
    <w:rsid w:val="00097642"/>
    <w:rsid w:val="000A12EE"/>
    <w:rsid w:val="000A262A"/>
    <w:rsid w:val="000B2BD0"/>
    <w:rsid w:val="000B3A4B"/>
    <w:rsid w:val="000B44C1"/>
    <w:rsid w:val="000B5087"/>
    <w:rsid w:val="000B779B"/>
    <w:rsid w:val="000C2A8A"/>
    <w:rsid w:val="000E4D39"/>
    <w:rsid w:val="000E4EB9"/>
    <w:rsid w:val="000E6477"/>
    <w:rsid w:val="0010538E"/>
    <w:rsid w:val="00112C99"/>
    <w:rsid w:val="0012216A"/>
    <w:rsid w:val="001361BB"/>
    <w:rsid w:val="001422E7"/>
    <w:rsid w:val="0014257D"/>
    <w:rsid w:val="00142953"/>
    <w:rsid w:val="00143C6F"/>
    <w:rsid w:val="00143DBE"/>
    <w:rsid w:val="00150BF1"/>
    <w:rsid w:val="001571FD"/>
    <w:rsid w:val="001634E9"/>
    <w:rsid w:val="00165748"/>
    <w:rsid w:val="00175351"/>
    <w:rsid w:val="001763B3"/>
    <w:rsid w:val="0017764B"/>
    <w:rsid w:val="00182A0D"/>
    <w:rsid w:val="0018745B"/>
    <w:rsid w:val="001976E7"/>
    <w:rsid w:val="001B28F2"/>
    <w:rsid w:val="001B58D0"/>
    <w:rsid w:val="001B6235"/>
    <w:rsid w:val="001B7862"/>
    <w:rsid w:val="001C00CB"/>
    <w:rsid w:val="001C6D80"/>
    <w:rsid w:val="001D2649"/>
    <w:rsid w:val="001D6FA4"/>
    <w:rsid w:val="001E18A5"/>
    <w:rsid w:val="001E21EF"/>
    <w:rsid w:val="001E28E7"/>
    <w:rsid w:val="001E3B17"/>
    <w:rsid w:val="001E7755"/>
    <w:rsid w:val="00201492"/>
    <w:rsid w:val="0020163C"/>
    <w:rsid w:val="00204D0D"/>
    <w:rsid w:val="00205181"/>
    <w:rsid w:val="002060B3"/>
    <w:rsid w:val="00207CAA"/>
    <w:rsid w:val="00215B40"/>
    <w:rsid w:val="002171D4"/>
    <w:rsid w:val="002211EB"/>
    <w:rsid w:val="0022178B"/>
    <w:rsid w:val="00223F0E"/>
    <w:rsid w:val="0022473A"/>
    <w:rsid w:val="002252FD"/>
    <w:rsid w:val="00227606"/>
    <w:rsid w:val="00231332"/>
    <w:rsid w:val="00232850"/>
    <w:rsid w:val="00240403"/>
    <w:rsid w:val="00241AAB"/>
    <w:rsid w:val="00242ADF"/>
    <w:rsid w:val="002478F7"/>
    <w:rsid w:val="002619A0"/>
    <w:rsid w:val="00272094"/>
    <w:rsid w:val="00283719"/>
    <w:rsid w:val="00285D66"/>
    <w:rsid w:val="002A7ECE"/>
    <w:rsid w:val="002B2C87"/>
    <w:rsid w:val="002C3662"/>
    <w:rsid w:val="002D263F"/>
    <w:rsid w:val="002D563F"/>
    <w:rsid w:val="002D5AF7"/>
    <w:rsid w:val="002D6914"/>
    <w:rsid w:val="002E5F2F"/>
    <w:rsid w:val="002E6921"/>
    <w:rsid w:val="002F217C"/>
    <w:rsid w:val="002F23BA"/>
    <w:rsid w:val="002F2774"/>
    <w:rsid w:val="002F4443"/>
    <w:rsid w:val="00314FDF"/>
    <w:rsid w:val="003176EC"/>
    <w:rsid w:val="00335945"/>
    <w:rsid w:val="00341476"/>
    <w:rsid w:val="003470D4"/>
    <w:rsid w:val="00352869"/>
    <w:rsid w:val="003722ED"/>
    <w:rsid w:val="00381CA9"/>
    <w:rsid w:val="003916A8"/>
    <w:rsid w:val="0039192A"/>
    <w:rsid w:val="00396D33"/>
    <w:rsid w:val="003976A9"/>
    <w:rsid w:val="003A3090"/>
    <w:rsid w:val="003A4DEF"/>
    <w:rsid w:val="003A6478"/>
    <w:rsid w:val="003A6628"/>
    <w:rsid w:val="003B0510"/>
    <w:rsid w:val="003B1762"/>
    <w:rsid w:val="003B3D1A"/>
    <w:rsid w:val="003B4516"/>
    <w:rsid w:val="003B6E9E"/>
    <w:rsid w:val="003C53FB"/>
    <w:rsid w:val="003C6E25"/>
    <w:rsid w:val="003C794A"/>
    <w:rsid w:val="003E38E4"/>
    <w:rsid w:val="003E4F70"/>
    <w:rsid w:val="003E5194"/>
    <w:rsid w:val="003F2B85"/>
    <w:rsid w:val="003F4684"/>
    <w:rsid w:val="004004BF"/>
    <w:rsid w:val="0041587E"/>
    <w:rsid w:val="00417458"/>
    <w:rsid w:val="0042215C"/>
    <w:rsid w:val="004249D0"/>
    <w:rsid w:val="00427643"/>
    <w:rsid w:val="004321B0"/>
    <w:rsid w:val="00432EBB"/>
    <w:rsid w:val="004333F9"/>
    <w:rsid w:val="004433EB"/>
    <w:rsid w:val="004550AB"/>
    <w:rsid w:val="0047121E"/>
    <w:rsid w:val="00481C00"/>
    <w:rsid w:val="00482799"/>
    <w:rsid w:val="0049755A"/>
    <w:rsid w:val="004A3A23"/>
    <w:rsid w:val="004A41B1"/>
    <w:rsid w:val="004A49F1"/>
    <w:rsid w:val="004A4E15"/>
    <w:rsid w:val="004B3A95"/>
    <w:rsid w:val="004B5D33"/>
    <w:rsid w:val="004D145F"/>
    <w:rsid w:val="004D6E83"/>
    <w:rsid w:val="004F3566"/>
    <w:rsid w:val="004F639E"/>
    <w:rsid w:val="00501BA3"/>
    <w:rsid w:val="00503E2B"/>
    <w:rsid w:val="005046E7"/>
    <w:rsid w:val="00512B6B"/>
    <w:rsid w:val="00515091"/>
    <w:rsid w:val="00517140"/>
    <w:rsid w:val="005206E0"/>
    <w:rsid w:val="0052097D"/>
    <w:rsid w:val="00523909"/>
    <w:rsid w:val="0053204E"/>
    <w:rsid w:val="00533292"/>
    <w:rsid w:val="00540120"/>
    <w:rsid w:val="00544D34"/>
    <w:rsid w:val="0054552D"/>
    <w:rsid w:val="00553442"/>
    <w:rsid w:val="00554694"/>
    <w:rsid w:val="00571FC1"/>
    <w:rsid w:val="00572299"/>
    <w:rsid w:val="00573348"/>
    <w:rsid w:val="0057461A"/>
    <w:rsid w:val="00575C09"/>
    <w:rsid w:val="0058379E"/>
    <w:rsid w:val="0058438F"/>
    <w:rsid w:val="005855BD"/>
    <w:rsid w:val="00585614"/>
    <w:rsid w:val="005926B8"/>
    <w:rsid w:val="005A5D41"/>
    <w:rsid w:val="005A7C6F"/>
    <w:rsid w:val="005C4FA8"/>
    <w:rsid w:val="005C5AB6"/>
    <w:rsid w:val="005C6025"/>
    <w:rsid w:val="005C6E6C"/>
    <w:rsid w:val="005D0BB8"/>
    <w:rsid w:val="005D7E6B"/>
    <w:rsid w:val="005E20F0"/>
    <w:rsid w:val="005F2DBA"/>
    <w:rsid w:val="005F4EF0"/>
    <w:rsid w:val="005F6D4E"/>
    <w:rsid w:val="006027C9"/>
    <w:rsid w:val="006075F7"/>
    <w:rsid w:val="006123EB"/>
    <w:rsid w:val="00623FE0"/>
    <w:rsid w:val="006269E4"/>
    <w:rsid w:val="00636133"/>
    <w:rsid w:val="006505D6"/>
    <w:rsid w:val="00652C10"/>
    <w:rsid w:val="00657A8B"/>
    <w:rsid w:val="0066212A"/>
    <w:rsid w:val="00667C76"/>
    <w:rsid w:val="00671AED"/>
    <w:rsid w:val="00672B09"/>
    <w:rsid w:val="0067521C"/>
    <w:rsid w:val="00676324"/>
    <w:rsid w:val="006834BF"/>
    <w:rsid w:val="0069032D"/>
    <w:rsid w:val="006931B3"/>
    <w:rsid w:val="00693696"/>
    <w:rsid w:val="00694997"/>
    <w:rsid w:val="006A1FE7"/>
    <w:rsid w:val="006A2BC7"/>
    <w:rsid w:val="006A4DF3"/>
    <w:rsid w:val="006A5AE4"/>
    <w:rsid w:val="006A6328"/>
    <w:rsid w:val="006D64FC"/>
    <w:rsid w:val="006F7347"/>
    <w:rsid w:val="00701285"/>
    <w:rsid w:val="00701C3D"/>
    <w:rsid w:val="0070594B"/>
    <w:rsid w:val="007110F9"/>
    <w:rsid w:val="00732FD0"/>
    <w:rsid w:val="0073772E"/>
    <w:rsid w:val="00753BCC"/>
    <w:rsid w:val="0075772B"/>
    <w:rsid w:val="00761205"/>
    <w:rsid w:val="00761E24"/>
    <w:rsid w:val="00764C97"/>
    <w:rsid w:val="00772E83"/>
    <w:rsid w:val="00780EC5"/>
    <w:rsid w:val="007829E1"/>
    <w:rsid w:val="00785638"/>
    <w:rsid w:val="007870D6"/>
    <w:rsid w:val="00795312"/>
    <w:rsid w:val="00797DD4"/>
    <w:rsid w:val="007A38D2"/>
    <w:rsid w:val="007A480C"/>
    <w:rsid w:val="007A64C6"/>
    <w:rsid w:val="007B56F2"/>
    <w:rsid w:val="007C3CAF"/>
    <w:rsid w:val="007D4151"/>
    <w:rsid w:val="007D6738"/>
    <w:rsid w:val="007E27D5"/>
    <w:rsid w:val="007E38C6"/>
    <w:rsid w:val="007E690A"/>
    <w:rsid w:val="007E718B"/>
    <w:rsid w:val="007F456E"/>
    <w:rsid w:val="00802BD5"/>
    <w:rsid w:val="00805AFF"/>
    <w:rsid w:val="00805EAD"/>
    <w:rsid w:val="0083084B"/>
    <w:rsid w:val="008418FE"/>
    <w:rsid w:val="00857BE7"/>
    <w:rsid w:val="00860E4D"/>
    <w:rsid w:val="008866FF"/>
    <w:rsid w:val="00890EBB"/>
    <w:rsid w:val="008926F3"/>
    <w:rsid w:val="008B55D2"/>
    <w:rsid w:val="008C12EF"/>
    <w:rsid w:val="008C4E16"/>
    <w:rsid w:val="008C53C2"/>
    <w:rsid w:val="008D12E1"/>
    <w:rsid w:val="008E1AD7"/>
    <w:rsid w:val="008E4565"/>
    <w:rsid w:val="0090087D"/>
    <w:rsid w:val="00900E0E"/>
    <w:rsid w:val="00904E40"/>
    <w:rsid w:val="00910C2E"/>
    <w:rsid w:val="009113BC"/>
    <w:rsid w:val="00913BB6"/>
    <w:rsid w:val="00914A3A"/>
    <w:rsid w:val="00915391"/>
    <w:rsid w:val="0091730E"/>
    <w:rsid w:val="00920BC4"/>
    <w:rsid w:val="009252B9"/>
    <w:rsid w:val="00925A89"/>
    <w:rsid w:val="0094199C"/>
    <w:rsid w:val="00942992"/>
    <w:rsid w:val="00944688"/>
    <w:rsid w:val="00944883"/>
    <w:rsid w:val="00950934"/>
    <w:rsid w:val="0095272A"/>
    <w:rsid w:val="00957CD7"/>
    <w:rsid w:val="009600B3"/>
    <w:rsid w:val="0097712B"/>
    <w:rsid w:val="00981871"/>
    <w:rsid w:val="00987178"/>
    <w:rsid w:val="00993390"/>
    <w:rsid w:val="009969AB"/>
    <w:rsid w:val="009975ED"/>
    <w:rsid w:val="009A12BF"/>
    <w:rsid w:val="009A2E81"/>
    <w:rsid w:val="009C10AD"/>
    <w:rsid w:val="009C548A"/>
    <w:rsid w:val="009C59B6"/>
    <w:rsid w:val="009C6516"/>
    <w:rsid w:val="009D320D"/>
    <w:rsid w:val="009E1A71"/>
    <w:rsid w:val="009E43AC"/>
    <w:rsid w:val="009E5409"/>
    <w:rsid w:val="009E61E4"/>
    <w:rsid w:val="009E6A95"/>
    <w:rsid w:val="009E7B81"/>
    <w:rsid w:val="009F49D8"/>
    <w:rsid w:val="009F4C73"/>
    <w:rsid w:val="009F7803"/>
    <w:rsid w:val="00A0161A"/>
    <w:rsid w:val="00A14FA9"/>
    <w:rsid w:val="00A154C4"/>
    <w:rsid w:val="00A1709A"/>
    <w:rsid w:val="00A20E40"/>
    <w:rsid w:val="00A33885"/>
    <w:rsid w:val="00A3554A"/>
    <w:rsid w:val="00A40F19"/>
    <w:rsid w:val="00A41D29"/>
    <w:rsid w:val="00A46071"/>
    <w:rsid w:val="00A46226"/>
    <w:rsid w:val="00A478C6"/>
    <w:rsid w:val="00A503C6"/>
    <w:rsid w:val="00A55842"/>
    <w:rsid w:val="00A55A30"/>
    <w:rsid w:val="00A577E7"/>
    <w:rsid w:val="00A6270B"/>
    <w:rsid w:val="00A63DC2"/>
    <w:rsid w:val="00A73106"/>
    <w:rsid w:val="00A74EDD"/>
    <w:rsid w:val="00A805FB"/>
    <w:rsid w:val="00A80ED9"/>
    <w:rsid w:val="00A83DEB"/>
    <w:rsid w:val="00A91E79"/>
    <w:rsid w:val="00A9206C"/>
    <w:rsid w:val="00AA5AB5"/>
    <w:rsid w:val="00AB19E7"/>
    <w:rsid w:val="00AD6B53"/>
    <w:rsid w:val="00AE001E"/>
    <w:rsid w:val="00B030E9"/>
    <w:rsid w:val="00B04609"/>
    <w:rsid w:val="00B11918"/>
    <w:rsid w:val="00B122C8"/>
    <w:rsid w:val="00B47246"/>
    <w:rsid w:val="00B50AFE"/>
    <w:rsid w:val="00B6256D"/>
    <w:rsid w:val="00B72C4E"/>
    <w:rsid w:val="00B740FA"/>
    <w:rsid w:val="00B8029F"/>
    <w:rsid w:val="00B8222B"/>
    <w:rsid w:val="00B95A86"/>
    <w:rsid w:val="00B96484"/>
    <w:rsid w:val="00BA32AE"/>
    <w:rsid w:val="00BA5366"/>
    <w:rsid w:val="00BA59A0"/>
    <w:rsid w:val="00BB0AE9"/>
    <w:rsid w:val="00BB732E"/>
    <w:rsid w:val="00BC0317"/>
    <w:rsid w:val="00BC12FD"/>
    <w:rsid w:val="00BC1A2E"/>
    <w:rsid w:val="00BC3A1B"/>
    <w:rsid w:val="00BC495E"/>
    <w:rsid w:val="00BC7184"/>
    <w:rsid w:val="00BC7A70"/>
    <w:rsid w:val="00BD3B7D"/>
    <w:rsid w:val="00BF1F71"/>
    <w:rsid w:val="00BF7D46"/>
    <w:rsid w:val="00C02E55"/>
    <w:rsid w:val="00C0374D"/>
    <w:rsid w:val="00C03BBE"/>
    <w:rsid w:val="00C071D0"/>
    <w:rsid w:val="00C130DF"/>
    <w:rsid w:val="00C150E9"/>
    <w:rsid w:val="00C25C1C"/>
    <w:rsid w:val="00C51408"/>
    <w:rsid w:val="00C51B76"/>
    <w:rsid w:val="00C556D6"/>
    <w:rsid w:val="00C56CAB"/>
    <w:rsid w:val="00C61186"/>
    <w:rsid w:val="00C671C2"/>
    <w:rsid w:val="00C67330"/>
    <w:rsid w:val="00C812D2"/>
    <w:rsid w:val="00C83C9E"/>
    <w:rsid w:val="00C83D47"/>
    <w:rsid w:val="00C92CA2"/>
    <w:rsid w:val="00C936A2"/>
    <w:rsid w:val="00C938FC"/>
    <w:rsid w:val="00C96370"/>
    <w:rsid w:val="00C977B6"/>
    <w:rsid w:val="00CA2377"/>
    <w:rsid w:val="00CA348D"/>
    <w:rsid w:val="00CA5699"/>
    <w:rsid w:val="00CB2244"/>
    <w:rsid w:val="00CB3A23"/>
    <w:rsid w:val="00CB5DF3"/>
    <w:rsid w:val="00CD61E7"/>
    <w:rsid w:val="00CD7348"/>
    <w:rsid w:val="00CD7B06"/>
    <w:rsid w:val="00CE51A6"/>
    <w:rsid w:val="00CF42FB"/>
    <w:rsid w:val="00CF7014"/>
    <w:rsid w:val="00D01113"/>
    <w:rsid w:val="00D03BA5"/>
    <w:rsid w:val="00D05894"/>
    <w:rsid w:val="00D0597A"/>
    <w:rsid w:val="00D05D25"/>
    <w:rsid w:val="00D109D3"/>
    <w:rsid w:val="00D14AB4"/>
    <w:rsid w:val="00D15C17"/>
    <w:rsid w:val="00D21B39"/>
    <w:rsid w:val="00D304B8"/>
    <w:rsid w:val="00D32415"/>
    <w:rsid w:val="00D32A77"/>
    <w:rsid w:val="00D4632E"/>
    <w:rsid w:val="00D603AB"/>
    <w:rsid w:val="00D614CC"/>
    <w:rsid w:val="00D630F7"/>
    <w:rsid w:val="00D667DA"/>
    <w:rsid w:val="00D71B99"/>
    <w:rsid w:val="00D735AD"/>
    <w:rsid w:val="00D86371"/>
    <w:rsid w:val="00D905A4"/>
    <w:rsid w:val="00D910C6"/>
    <w:rsid w:val="00D92662"/>
    <w:rsid w:val="00DA44C7"/>
    <w:rsid w:val="00DA466A"/>
    <w:rsid w:val="00DB176F"/>
    <w:rsid w:val="00DC09E0"/>
    <w:rsid w:val="00DD2463"/>
    <w:rsid w:val="00DD3173"/>
    <w:rsid w:val="00DD7F45"/>
    <w:rsid w:val="00E10149"/>
    <w:rsid w:val="00E103C3"/>
    <w:rsid w:val="00E1065C"/>
    <w:rsid w:val="00E15257"/>
    <w:rsid w:val="00E20BE4"/>
    <w:rsid w:val="00E25F4F"/>
    <w:rsid w:val="00E30AD4"/>
    <w:rsid w:val="00E36DCC"/>
    <w:rsid w:val="00E40C91"/>
    <w:rsid w:val="00E50C3F"/>
    <w:rsid w:val="00E50C4A"/>
    <w:rsid w:val="00E54B36"/>
    <w:rsid w:val="00E54E93"/>
    <w:rsid w:val="00E56ED9"/>
    <w:rsid w:val="00E600EC"/>
    <w:rsid w:val="00E62B2B"/>
    <w:rsid w:val="00E6499F"/>
    <w:rsid w:val="00E663DB"/>
    <w:rsid w:val="00E83506"/>
    <w:rsid w:val="00E866BB"/>
    <w:rsid w:val="00E90F7C"/>
    <w:rsid w:val="00E93E73"/>
    <w:rsid w:val="00E970A9"/>
    <w:rsid w:val="00EA0404"/>
    <w:rsid w:val="00EC3C63"/>
    <w:rsid w:val="00EC41A6"/>
    <w:rsid w:val="00EE2514"/>
    <w:rsid w:val="00EE32C9"/>
    <w:rsid w:val="00EF3717"/>
    <w:rsid w:val="00F02EE2"/>
    <w:rsid w:val="00F03EA8"/>
    <w:rsid w:val="00F1049F"/>
    <w:rsid w:val="00F142F0"/>
    <w:rsid w:val="00F211E2"/>
    <w:rsid w:val="00F313FE"/>
    <w:rsid w:val="00F3290F"/>
    <w:rsid w:val="00F40441"/>
    <w:rsid w:val="00F42409"/>
    <w:rsid w:val="00F42FDD"/>
    <w:rsid w:val="00F55C9C"/>
    <w:rsid w:val="00F563A2"/>
    <w:rsid w:val="00F700B6"/>
    <w:rsid w:val="00F70195"/>
    <w:rsid w:val="00F7184E"/>
    <w:rsid w:val="00F736F8"/>
    <w:rsid w:val="00F776E5"/>
    <w:rsid w:val="00F81526"/>
    <w:rsid w:val="00F83864"/>
    <w:rsid w:val="00F95150"/>
    <w:rsid w:val="00F95B91"/>
    <w:rsid w:val="00FA2712"/>
    <w:rsid w:val="00FA7D51"/>
    <w:rsid w:val="00FB2E76"/>
    <w:rsid w:val="00FC669F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11">
    <w:name w:val="Верхний колонтитул1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31">
    <w:name w:val="Заголовок 31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31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  <w:style w:type="paragraph" w:styleId="ae">
    <w:name w:val="header"/>
    <w:basedOn w:val="a"/>
    <w:link w:val="af"/>
    <w:uiPriority w:val="99"/>
    <w:semiHidden/>
    <w:unhideWhenUsed/>
    <w:rsid w:val="00D7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71B99"/>
  </w:style>
  <w:style w:type="paragraph" w:styleId="af0">
    <w:name w:val="footer"/>
    <w:basedOn w:val="a"/>
    <w:link w:val="af1"/>
    <w:uiPriority w:val="99"/>
    <w:semiHidden/>
    <w:unhideWhenUsed/>
    <w:rsid w:val="00D7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71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nsolidatciya/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kol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2AFC7-44C6-4538-B0B2-69B8E912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30</Pages>
  <Words>6583</Words>
  <Characters>37529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Point-25</dc:creator>
  <cp:keywords/>
  <dc:description/>
  <cp:lastModifiedBy>Point-11</cp:lastModifiedBy>
  <cp:revision>366</cp:revision>
  <cp:lastPrinted>2026-01-23T07:11:00Z</cp:lastPrinted>
  <dcterms:created xsi:type="dcterms:W3CDTF">2021-12-22T08:59:00Z</dcterms:created>
  <dcterms:modified xsi:type="dcterms:W3CDTF">2026-01-23T07:11:00Z</dcterms:modified>
</cp:coreProperties>
</file>